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9406D" w14:textId="77777777" w:rsidR="001A3493" w:rsidRPr="00B661AF" w:rsidRDefault="001A349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7309762D" w14:textId="77777777" w:rsidR="0051254F" w:rsidRPr="00B661AF" w:rsidRDefault="0051254F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4D07A1B8" w14:textId="77777777" w:rsidR="0051254F" w:rsidRPr="00B661AF" w:rsidRDefault="0051254F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38D3F5F9" w14:textId="77777777" w:rsidR="0051254F" w:rsidRPr="00B661AF" w:rsidRDefault="0051254F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36901B0A" w14:textId="77777777" w:rsidR="0051254F" w:rsidRPr="00B661AF" w:rsidRDefault="0051254F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7200"/>
      </w:tblGrid>
      <w:tr w:rsidR="00B661AF" w:rsidRPr="00060B93" w14:paraId="7CC57815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A1058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102.04_-_Chancellor_Decision-Making_Auth"/>
            <w:bookmarkEnd w:id="0"/>
            <w:r w:rsidRPr="00060B93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POLICY</w:t>
            </w: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NAME: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E545" w14:textId="77777777" w:rsidR="001A3493" w:rsidRPr="00060B93" w:rsidRDefault="008D65C8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b/>
                <w:sz w:val="23"/>
                <w:szCs w:val="23"/>
              </w:rPr>
              <w:t>102.04:</w:t>
            </w:r>
            <w:r w:rsidRPr="00060B93">
              <w:rPr>
                <w:rFonts w:ascii="Times New Roman" w:hAnsi="Times New Roman" w:cs="Times New Roman"/>
                <w:b/>
                <w:spacing w:val="59"/>
                <w:sz w:val="23"/>
                <w:szCs w:val="23"/>
              </w:rPr>
              <w:t xml:space="preserve"> </w:t>
            </w:r>
            <w:r w:rsidRPr="00060B93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Chancellor: Decision-making</w:t>
            </w:r>
            <w:r w:rsidRPr="00060B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060B93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Authority</w:t>
            </w:r>
          </w:p>
        </w:tc>
      </w:tr>
      <w:tr w:rsidR="00B661AF" w:rsidRPr="00060B93" w14:paraId="4B436AE9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CACBF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EFFECTIVE: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C039D" w14:textId="77777777" w:rsidR="001A3493" w:rsidRPr="00060B93" w:rsidRDefault="00B661A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 xml:space="preserve">  04-13-</w:t>
            </w:r>
            <w:r w:rsidR="00060B93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B661AF" w:rsidRPr="00060B93" w14:paraId="17335FE6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546B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SUPERSEDES: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87CAB" w14:textId="77777777" w:rsidR="001A3493" w:rsidRPr="00060B93" w:rsidRDefault="001A34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661AF" w:rsidRPr="00060B93" w14:paraId="7129E266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2C1BD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SOURCE: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3892" w14:textId="172A703A" w:rsidR="001A3493" w:rsidRPr="00060B93" w:rsidRDefault="0094743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5" w:history="1">
              <w:r w:rsidR="008D65C8" w:rsidRPr="00947438">
                <w:rPr>
                  <w:rStyle w:val="Hyperlink"/>
                  <w:rFonts w:ascii="Times New Roman" w:hAnsi="Times New Roman" w:cs="Times New Roman"/>
                  <w:i/>
                  <w:sz w:val="23"/>
                  <w:szCs w:val="23"/>
                </w:rPr>
                <w:t>Code</w:t>
              </w:r>
              <w:r w:rsidR="008D65C8" w:rsidRPr="00947438">
                <w:rPr>
                  <w:rStyle w:val="Hyperlink"/>
                  <w:rFonts w:ascii="Times New Roman" w:hAnsi="Times New Roman" w:cs="Times New Roman"/>
                  <w:i/>
                  <w:spacing w:val="-1"/>
                  <w:sz w:val="23"/>
                  <w:szCs w:val="23"/>
                </w:rPr>
                <w:t xml:space="preserve"> </w:t>
              </w:r>
              <w:r w:rsidR="008D65C8" w:rsidRPr="00947438">
                <w:rPr>
                  <w:rStyle w:val="Hyperlink"/>
                  <w:rFonts w:ascii="Times New Roman" w:hAnsi="Times New Roman" w:cs="Times New Roman"/>
                  <w:i/>
                  <w:sz w:val="23"/>
                  <w:szCs w:val="23"/>
                </w:rPr>
                <w:t xml:space="preserve">of </w:t>
              </w:r>
              <w:r w:rsidR="008D65C8" w:rsidRPr="00947438">
                <w:rPr>
                  <w:rStyle w:val="Hyperlink"/>
                  <w:rFonts w:ascii="Times New Roman" w:hAnsi="Times New Roman" w:cs="Times New Roman"/>
                  <w:i/>
                  <w:spacing w:val="-1"/>
                  <w:sz w:val="23"/>
                  <w:szCs w:val="23"/>
                </w:rPr>
                <w:t>Alabama</w:t>
              </w:r>
              <w:r w:rsidR="008D65C8" w:rsidRPr="00947438">
                <w:rPr>
                  <w:rStyle w:val="Hyperlink"/>
                  <w:rFonts w:ascii="Times New Roman" w:hAnsi="Times New Roman" w:cs="Times New Roman"/>
                  <w:i/>
                  <w:sz w:val="23"/>
                  <w:szCs w:val="23"/>
                </w:rPr>
                <w:t xml:space="preserve"> </w:t>
              </w:r>
              <w:r w:rsidR="008D65C8" w:rsidRPr="00947438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3"/>
                  <w:szCs w:val="23"/>
                </w:rPr>
                <w:t>16-60-111.6</w:t>
              </w:r>
            </w:hyperlink>
          </w:p>
        </w:tc>
      </w:tr>
      <w:tr w:rsidR="001A3493" w:rsidRPr="00060B93" w14:paraId="30568EC0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F4715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CROSS</w:t>
            </w: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REFERENCE: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6DD5B" w14:textId="77777777" w:rsidR="001A3493" w:rsidRPr="00060B93" w:rsidRDefault="001A34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3AF396A" w14:textId="77777777" w:rsidR="001A3493" w:rsidRPr="00B661AF" w:rsidRDefault="001A349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743A4CEE" w14:textId="77777777" w:rsidR="001A3493" w:rsidRPr="00B661AF" w:rsidRDefault="008D65C8">
      <w:pPr>
        <w:pStyle w:val="BodyText"/>
        <w:spacing w:before="69" w:line="246" w:lineRule="auto"/>
        <w:ind w:left="220" w:right="208"/>
        <w:jc w:val="both"/>
        <w:rPr>
          <w:rFonts w:cs="Times New Roman"/>
        </w:rPr>
      </w:pPr>
      <w:r w:rsidRPr="00B661AF">
        <w:rPr>
          <w:spacing w:val="-1"/>
        </w:rPr>
        <w:t>Except</w:t>
      </w:r>
      <w:r w:rsidRPr="00B661AF">
        <w:rPr>
          <w:spacing w:val="43"/>
        </w:rPr>
        <w:t xml:space="preserve"> </w:t>
      </w:r>
      <w:r w:rsidRPr="00B661AF">
        <w:rPr>
          <w:spacing w:val="-1"/>
        </w:rPr>
        <w:t>where</w:t>
      </w:r>
      <w:r w:rsidRPr="00B661AF">
        <w:rPr>
          <w:spacing w:val="42"/>
        </w:rPr>
        <w:t xml:space="preserve"> </w:t>
      </w:r>
      <w:r w:rsidRPr="00B661AF">
        <w:rPr>
          <w:spacing w:val="-1"/>
        </w:rPr>
        <w:t>otherwise</w:t>
      </w:r>
      <w:r w:rsidRPr="00B661AF">
        <w:rPr>
          <w:spacing w:val="42"/>
        </w:rPr>
        <w:t xml:space="preserve"> </w:t>
      </w:r>
      <w:r w:rsidRPr="00B661AF">
        <w:rPr>
          <w:spacing w:val="-1"/>
        </w:rPr>
        <w:t>clearly</w:t>
      </w:r>
      <w:r w:rsidRPr="00B661AF">
        <w:rPr>
          <w:spacing w:val="36"/>
        </w:rPr>
        <w:t xml:space="preserve"> </w:t>
      </w:r>
      <w:r w:rsidRPr="00B661AF">
        <w:rPr>
          <w:spacing w:val="-1"/>
        </w:rPr>
        <w:t>indicated</w:t>
      </w:r>
      <w:r w:rsidRPr="00B661AF">
        <w:rPr>
          <w:spacing w:val="40"/>
        </w:rPr>
        <w:t xml:space="preserve"> </w:t>
      </w:r>
      <w:r w:rsidRPr="00B661AF">
        <w:rPr>
          <w:spacing w:val="-1"/>
        </w:rPr>
        <w:t>herein,</w:t>
      </w:r>
      <w:r w:rsidRPr="00B661AF">
        <w:rPr>
          <w:spacing w:val="40"/>
        </w:rPr>
        <w:t xml:space="preserve"> </w:t>
      </w:r>
      <w:r w:rsidRPr="00B661AF">
        <w:t>the</w:t>
      </w:r>
      <w:r w:rsidRPr="00B661AF">
        <w:rPr>
          <w:spacing w:val="39"/>
        </w:rPr>
        <w:t xml:space="preserve"> </w:t>
      </w:r>
      <w:r w:rsidRPr="00B661AF">
        <w:rPr>
          <w:spacing w:val="-1"/>
        </w:rPr>
        <w:t>Board</w:t>
      </w:r>
      <w:r w:rsidRPr="00B661AF">
        <w:rPr>
          <w:spacing w:val="40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41"/>
        </w:rPr>
        <w:t xml:space="preserve"> </w:t>
      </w:r>
      <w:r w:rsidRPr="00B661AF">
        <w:rPr>
          <w:spacing w:val="-1"/>
        </w:rPr>
        <w:t>delegate</w:t>
      </w:r>
      <w:r w:rsidRPr="00B661AF">
        <w:rPr>
          <w:spacing w:val="39"/>
        </w:rPr>
        <w:t xml:space="preserve"> </w:t>
      </w:r>
      <w:r w:rsidRPr="00B661AF">
        <w:t>to</w:t>
      </w:r>
      <w:r w:rsidRPr="00B661AF">
        <w:rPr>
          <w:spacing w:val="40"/>
        </w:rPr>
        <w:t xml:space="preserve"> </w:t>
      </w:r>
      <w:r w:rsidRPr="00B661AF">
        <w:t>the</w:t>
      </w:r>
      <w:r w:rsidRPr="00B661AF">
        <w:rPr>
          <w:spacing w:val="39"/>
        </w:rPr>
        <w:t xml:space="preserve"> </w:t>
      </w:r>
      <w:r w:rsidRPr="00B661AF">
        <w:rPr>
          <w:spacing w:val="-1"/>
        </w:rPr>
        <w:t>Chancellor</w:t>
      </w:r>
      <w:r w:rsidRPr="00B661AF">
        <w:rPr>
          <w:spacing w:val="40"/>
        </w:rPr>
        <w:t xml:space="preserve"> </w:t>
      </w:r>
      <w:r w:rsidRPr="00B661AF">
        <w:t>the</w:t>
      </w:r>
      <w:r w:rsidRPr="00B661AF">
        <w:rPr>
          <w:spacing w:val="79"/>
        </w:rPr>
        <w:t xml:space="preserve"> </w:t>
      </w:r>
      <w:r w:rsidRPr="00B661AF">
        <w:rPr>
          <w:spacing w:val="-1"/>
        </w:rPr>
        <w:t>authority</w:t>
      </w:r>
      <w:r w:rsidRPr="00B661AF">
        <w:rPr>
          <w:spacing w:val="38"/>
        </w:rPr>
        <w:t xml:space="preserve"> </w:t>
      </w:r>
      <w:r w:rsidRPr="00B661AF">
        <w:t>to</w:t>
      </w:r>
      <w:r w:rsidRPr="00B661AF">
        <w:rPr>
          <w:spacing w:val="45"/>
        </w:rPr>
        <w:t xml:space="preserve"> </w:t>
      </w:r>
      <w:r w:rsidRPr="00B661AF">
        <w:rPr>
          <w:spacing w:val="-1"/>
        </w:rPr>
        <w:t>act</w:t>
      </w:r>
      <w:r w:rsidRPr="00B661AF">
        <w:rPr>
          <w:spacing w:val="46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45"/>
        </w:rPr>
        <w:t xml:space="preserve"> </w:t>
      </w:r>
      <w:r w:rsidRPr="00B661AF">
        <w:rPr>
          <w:spacing w:val="-1"/>
        </w:rPr>
        <w:t>make</w:t>
      </w:r>
      <w:r w:rsidRPr="00B661AF">
        <w:rPr>
          <w:spacing w:val="44"/>
        </w:rPr>
        <w:t xml:space="preserve"> </w:t>
      </w:r>
      <w:r w:rsidRPr="00B661AF">
        <w:rPr>
          <w:spacing w:val="-1"/>
        </w:rPr>
        <w:t>decisions</w:t>
      </w:r>
      <w:r w:rsidRPr="00B661AF">
        <w:rPr>
          <w:spacing w:val="45"/>
        </w:rPr>
        <w:t xml:space="preserve"> </w:t>
      </w:r>
      <w:r w:rsidRPr="00B661AF">
        <w:rPr>
          <w:spacing w:val="-1"/>
        </w:rPr>
        <w:t>concerning</w:t>
      </w:r>
      <w:r w:rsidRPr="00B661AF">
        <w:rPr>
          <w:spacing w:val="43"/>
        </w:rPr>
        <w:t xml:space="preserve"> </w:t>
      </w:r>
      <w:r w:rsidRPr="00B661AF">
        <w:t>the</w:t>
      </w:r>
      <w:r w:rsidRPr="00B661AF">
        <w:rPr>
          <w:spacing w:val="44"/>
        </w:rPr>
        <w:t xml:space="preserve"> </w:t>
      </w:r>
      <w:r w:rsidRPr="00B661AF">
        <w:rPr>
          <w:spacing w:val="-1"/>
        </w:rPr>
        <w:t>management</w:t>
      </w:r>
      <w:r w:rsidRPr="00B661AF">
        <w:rPr>
          <w:spacing w:val="46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45"/>
        </w:rPr>
        <w:t xml:space="preserve"> </w:t>
      </w:r>
      <w:r w:rsidRPr="00B661AF">
        <w:rPr>
          <w:spacing w:val="-1"/>
        </w:rPr>
        <w:t>operation</w:t>
      </w:r>
      <w:r w:rsidRPr="00B661AF">
        <w:rPr>
          <w:spacing w:val="43"/>
        </w:rPr>
        <w:t xml:space="preserve"> </w:t>
      </w:r>
      <w:r w:rsidRPr="00B661AF">
        <w:t>of</w:t>
      </w:r>
      <w:r w:rsidRPr="00B661AF">
        <w:rPr>
          <w:spacing w:val="42"/>
        </w:rPr>
        <w:t xml:space="preserve"> </w:t>
      </w:r>
      <w:r w:rsidRPr="00B661AF">
        <w:t>the</w:t>
      </w:r>
      <w:r w:rsidRPr="00B661AF">
        <w:rPr>
          <w:spacing w:val="42"/>
        </w:rPr>
        <w:t xml:space="preserve"> </w:t>
      </w:r>
      <w:r w:rsidRPr="00B661AF">
        <w:rPr>
          <w:spacing w:val="-1"/>
        </w:rPr>
        <w:t>Alabama</w:t>
      </w:r>
      <w:r w:rsidRPr="00B661AF">
        <w:rPr>
          <w:spacing w:val="83"/>
        </w:rPr>
        <w:t xml:space="preserve"> </w:t>
      </w:r>
      <w:r w:rsidRPr="00B661AF">
        <w:t>Community</w:t>
      </w:r>
      <w:r w:rsidRPr="00B661AF">
        <w:rPr>
          <w:spacing w:val="38"/>
        </w:rPr>
        <w:t xml:space="preserve"> </w:t>
      </w:r>
      <w:r w:rsidRPr="00B661AF">
        <w:rPr>
          <w:spacing w:val="-1"/>
        </w:rPr>
        <w:t>College</w:t>
      </w:r>
      <w:r w:rsidRPr="00B661AF">
        <w:rPr>
          <w:spacing w:val="44"/>
        </w:rPr>
        <w:t xml:space="preserve"> </w:t>
      </w:r>
      <w:r w:rsidRPr="00B661AF">
        <w:rPr>
          <w:spacing w:val="-2"/>
        </w:rPr>
        <w:t>System.</w:t>
      </w:r>
      <w:r w:rsidRPr="00B661AF">
        <w:rPr>
          <w:spacing w:val="31"/>
        </w:rPr>
        <w:t xml:space="preserve"> </w:t>
      </w:r>
      <w:r w:rsidRPr="00B661AF">
        <w:rPr>
          <w:spacing w:val="-1"/>
        </w:rPr>
        <w:t>The</w:t>
      </w:r>
      <w:r w:rsidRPr="00B661AF">
        <w:rPr>
          <w:spacing w:val="44"/>
        </w:rPr>
        <w:t xml:space="preserve"> </w:t>
      </w:r>
      <w:r w:rsidRPr="00B661AF">
        <w:rPr>
          <w:spacing w:val="-1"/>
        </w:rPr>
        <w:t>Presidents</w:t>
      </w:r>
      <w:r w:rsidRPr="00B661AF">
        <w:rPr>
          <w:spacing w:val="45"/>
        </w:rPr>
        <w:t xml:space="preserve"> </w:t>
      </w:r>
      <w:r w:rsidRPr="00B661AF">
        <w:t>of</w:t>
      </w:r>
      <w:r w:rsidRPr="00B661AF">
        <w:rPr>
          <w:spacing w:val="44"/>
        </w:rPr>
        <w:t xml:space="preserve"> </w:t>
      </w:r>
      <w:r w:rsidRPr="00B661AF">
        <w:t>the</w:t>
      </w:r>
      <w:r w:rsidRPr="00B661AF">
        <w:rPr>
          <w:spacing w:val="44"/>
        </w:rPr>
        <w:t xml:space="preserve"> </w:t>
      </w:r>
      <w:r w:rsidRPr="00B661AF">
        <w:rPr>
          <w:spacing w:val="-1"/>
        </w:rPr>
        <w:t>community</w:t>
      </w:r>
      <w:r w:rsidRPr="00B661AF">
        <w:rPr>
          <w:spacing w:val="38"/>
        </w:rPr>
        <w:t xml:space="preserve"> </w:t>
      </w:r>
      <w:r w:rsidRPr="00B661AF">
        <w:rPr>
          <w:spacing w:val="-1"/>
        </w:rPr>
        <w:t>and</w:t>
      </w:r>
      <w:r w:rsidRPr="00B661AF">
        <w:rPr>
          <w:spacing w:val="45"/>
        </w:rPr>
        <w:t xml:space="preserve"> </w:t>
      </w:r>
      <w:r w:rsidRPr="00B661AF">
        <w:rPr>
          <w:spacing w:val="-1"/>
        </w:rPr>
        <w:t>technical</w:t>
      </w:r>
      <w:r w:rsidRPr="00B661AF">
        <w:rPr>
          <w:spacing w:val="46"/>
        </w:rPr>
        <w:t xml:space="preserve"> </w:t>
      </w:r>
      <w:r w:rsidRPr="00B661AF">
        <w:rPr>
          <w:spacing w:val="-1"/>
        </w:rPr>
        <w:t>colleges</w:t>
      </w:r>
      <w:r w:rsidRPr="00B661AF">
        <w:rPr>
          <w:spacing w:val="45"/>
        </w:rPr>
        <w:t xml:space="preserve"> </w:t>
      </w:r>
      <w:r w:rsidRPr="00B661AF">
        <w:rPr>
          <w:spacing w:val="-1"/>
        </w:rPr>
        <w:t>shall</w:t>
      </w:r>
      <w:r w:rsidRPr="00B661AF">
        <w:rPr>
          <w:spacing w:val="46"/>
        </w:rPr>
        <w:t xml:space="preserve"> </w:t>
      </w:r>
      <w:r w:rsidRPr="00B661AF">
        <w:t>be</w:t>
      </w:r>
      <w:r w:rsidRPr="00B661AF">
        <w:rPr>
          <w:spacing w:val="77"/>
        </w:rPr>
        <w:t xml:space="preserve"> </w:t>
      </w:r>
      <w:r w:rsidRPr="00B661AF">
        <w:rPr>
          <w:spacing w:val="-1"/>
        </w:rPr>
        <w:t xml:space="preserve">responsible </w:t>
      </w:r>
      <w:r w:rsidRPr="00B661AF">
        <w:t>to the</w:t>
      </w:r>
      <w:r w:rsidRPr="00B661AF">
        <w:rPr>
          <w:spacing w:val="-1"/>
        </w:rPr>
        <w:t xml:space="preserve"> Chancellor for </w:t>
      </w:r>
      <w:r w:rsidRPr="00B661AF">
        <w:t>the</w:t>
      </w:r>
      <w:r w:rsidRPr="00B661AF">
        <w:rPr>
          <w:spacing w:val="-1"/>
        </w:rPr>
        <w:t xml:space="preserve"> </w:t>
      </w:r>
      <w:r w:rsidRPr="00B661AF">
        <w:rPr>
          <w:spacing w:val="-2"/>
        </w:rPr>
        <w:t>day-to-day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operation</w:t>
      </w:r>
      <w:r w:rsidRPr="00B661AF">
        <w:t xml:space="preserve"> of</w:t>
      </w:r>
      <w:r w:rsidRPr="00B661AF">
        <w:rPr>
          <w:spacing w:val="-1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colleges.</w:t>
      </w:r>
    </w:p>
    <w:p w14:paraId="7BA633DA" w14:textId="77777777" w:rsidR="001A3493" w:rsidRPr="00B661AF" w:rsidRDefault="001A3493">
      <w:pPr>
        <w:spacing w:line="246" w:lineRule="auto"/>
        <w:jc w:val="both"/>
        <w:rPr>
          <w:rFonts w:ascii="Times New Roman" w:eastAsia="Times New Roman" w:hAnsi="Times New Roman" w:cs="Times New Roman"/>
        </w:rPr>
      </w:pPr>
    </w:p>
    <w:p w14:paraId="322039E4" w14:textId="77777777" w:rsidR="0082395A" w:rsidRPr="00B661AF" w:rsidRDefault="0082395A">
      <w:pPr>
        <w:spacing w:line="246" w:lineRule="auto"/>
        <w:jc w:val="both"/>
        <w:rPr>
          <w:rFonts w:ascii="Times New Roman" w:eastAsia="Times New Roman" w:hAnsi="Times New Roman" w:cs="Times New Roman"/>
        </w:rPr>
      </w:pPr>
    </w:p>
    <w:p w14:paraId="1959B7DF" w14:textId="77777777" w:rsidR="0082395A" w:rsidRPr="00B661AF" w:rsidRDefault="0082395A">
      <w:pPr>
        <w:spacing w:line="246" w:lineRule="auto"/>
        <w:jc w:val="both"/>
        <w:rPr>
          <w:rFonts w:ascii="Times New Roman" w:eastAsia="Times New Roman" w:hAnsi="Times New Roman" w:cs="Times New Roman"/>
        </w:rPr>
      </w:pPr>
    </w:p>
    <w:sectPr w:rsidR="0082395A" w:rsidRPr="00B661AF" w:rsidSect="00F72729">
      <w:pgSz w:w="12240" w:h="15840"/>
      <w:pgMar w:top="66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169A"/>
    <w:multiLevelType w:val="hybridMultilevel"/>
    <w:tmpl w:val="8CD68306"/>
    <w:lvl w:ilvl="0" w:tplc="F21E1D74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4C0F160">
      <w:start w:val="1"/>
      <w:numFmt w:val="decimal"/>
      <w:lvlText w:val="%2."/>
      <w:lvlJc w:val="left"/>
      <w:pPr>
        <w:ind w:left="940" w:hanging="44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1EE4272">
      <w:start w:val="1"/>
      <w:numFmt w:val="lowerLetter"/>
      <w:lvlText w:val="%3."/>
      <w:lvlJc w:val="left"/>
      <w:pPr>
        <w:ind w:left="1660" w:hanging="44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84F8A0A0">
      <w:start w:val="1"/>
      <w:numFmt w:val="bullet"/>
      <w:lvlText w:val="•"/>
      <w:lvlJc w:val="left"/>
      <w:pPr>
        <w:ind w:left="1660" w:hanging="449"/>
      </w:pPr>
      <w:rPr>
        <w:rFonts w:hint="default"/>
      </w:rPr>
    </w:lvl>
    <w:lvl w:ilvl="4" w:tplc="8892ED14">
      <w:start w:val="1"/>
      <w:numFmt w:val="bullet"/>
      <w:lvlText w:val="•"/>
      <w:lvlJc w:val="left"/>
      <w:pPr>
        <w:ind w:left="2860" w:hanging="449"/>
      </w:pPr>
      <w:rPr>
        <w:rFonts w:hint="default"/>
      </w:rPr>
    </w:lvl>
    <w:lvl w:ilvl="5" w:tplc="B8BA4EA6">
      <w:start w:val="1"/>
      <w:numFmt w:val="bullet"/>
      <w:lvlText w:val="•"/>
      <w:lvlJc w:val="left"/>
      <w:pPr>
        <w:ind w:left="4060" w:hanging="449"/>
      </w:pPr>
      <w:rPr>
        <w:rFonts w:hint="default"/>
      </w:rPr>
    </w:lvl>
    <w:lvl w:ilvl="6" w:tplc="9AE6DC08">
      <w:start w:val="1"/>
      <w:numFmt w:val="bullet"/>
      <w:lvlText w:val="•"/>
      <w:lvlJc w:val="left"/>
      <w:pPr>
        <w:ind w:left="5260" w:hanging="449"/>
      </w:pPr>
      <w:rPr>
        <w:rFonts w:hint="default"/>
      </w:rPr>
    </w:lvl>
    <w:lvl w:ilvl="7" w:tplc="C6A8B5F6">
      <w:start w:val="1"/>
      <w:numFmt w:val="bullet"/>
      <w:lvlText w:val="•"/>
      <w:lvlJc w:val="left"/>
      <w:pPr>
        <w:ind w:left="6460" w:hanging="449"/>
      </w:pPr>
      <w:rPr>
        <w:rFonts w:hint="default"/>
      </w:rPr>
    </w:lvl>
    <w:lvl w:ilvl="8" w:tplc="5442C7B2">
      <w:start w:val="1"/>
      <w:numFmt w:val="bullet"/>
      <w:lvlText w:val="•"/>
      <w:lvlJc w:val="left"/>
      <w:pPr>
        <w:ind w:left="7660" w:hanging="449"/>
      </w:pPr>
      <w:rPr>
        <w:rFonts w:hint="default"/>
      </w:rPr>
    </w:lvl>
  </w:abstractNum>
  <w:abstractNum w:abstractNumId="1" w15:restartNumberingAfterBreak="0">
    <w:nsid w:val="05A11D4F"/>
    <w:multiLevelType w:val="hybridMultilevel"/>
    <w:tmpl w:val="C7E4185C"/>
    <w:lvl w:ilvl="0" w:tplc="D7324998">
      <w:start w:val="1"/>
      <w:numFmt w:val="decimal"/>
      <w:lvlText w:val="%1."/>
      <w:lvlJc w:val="left"/>
      <w:pPr>
        <w:ind w:left="5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7F10F64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3" w15:restartNumberingAfterBreak="0">
    <w:nsid w:val="6B156295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93"/>
    <w:rsid w:val="00016D82"/>
    <w:rsid w:val="00060B93"/>
    <w:rsid w:val="0014026C"/>
    <w:rsid w:val="001A3493"/>
    <w:rsid w:val="0029476D"/>
    <w:rsid w:val="002C06A6"/>
    <w:rsid w:val="002D78CF"/>
    <w:rsid w:val="004D787F"/>
    <w:rsid w:val="0051254F"/>
    <w:rsid w:val="006A0B6B"/>
    <w:rsid w:val="006C0E2B"/>
    <w:rsid w:val="00727C27"/>
    <w:rsid w:val="00744021"/>
    <w:rsid w:val="0082395A"/>
    <w:rsid w:val="008C3027"/>
    <w:rsid w:val="008D65C8"/>
    <w:rsid w:val="00947438"/>
    <w:rsid w:val="009B75B2"/>
    <w:rsid w:val="00B3697D"/>
    <w:rsid w:val="00B661AF"/>
    <w:rsid w:val="00BC059D"/>
    <w:rsid w:val="00D746D1"/>
    <w:rsid w:val="00DE1E5E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A5C4"/>
  <w15:docId w15:val="{1FF09B76-5391-4FE7-A794-D17CBDB3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46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74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des.findlaw.com/al/title-16-education/al-code-sect-16-60-111-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Alabama College System</dc:creator>
  <cp:lastModifiedBy>Sarah Owes</cp:lastModifiedBy>
  <cp:revision>2</cp:revision>
  <cp:lastPrinted>2016-03-29T20:17:00Z</cp:lastPrinted>
  <dcterms:created xsi:type="dcterms:W3CDTF">2021-02-25T17:54:00Z</dcterms:created>
  <dcterms:modified xsi:type="dcterms:W3CDTF">2021-02-25T17:54:00Z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2016-03-07T00:00:00Z</vt:filetime>
  </property>
</Properties>
</file>