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7B321D" w:rsidRPr="00223066" w14:paraId="32F890D3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039F" w14:textId="77777777" w:rsidR="007B321D" w:rsidRDefault="007B321D" w:rsidP="00F85D6D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C9B3" w14:textId="77777777" w:rsidR="007B321D" w:rsidRDefault="007B321D" w:rsidP="00F85D6D">
            <w:r w:rsidRPr="00223066">
              <w:rPr>
                <w:b/>
                <w:bCs/>
              </w:rPr>
              <w:t>214.01: Records: State Records Commission</w:t>
            </w:r>
          </w:p>
        </w:tc>
      </w:tr>
      <w:tr w:rsidR="007B321D" w:rsidRPr="00223066" w14:paraId="7381FB83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BC5B" w14:textId="77777777" w:rsidR="007B321D" w:rsidRDefault="007B321D" w:rsidP="00F85D6D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B066" w14:textId="77777777" w:rsidR="007B321D" w:rsidRDefault="007B321D" w:rsidP="00F85D6D">
            <w:r>
              <w:t>12-14-2016</w:t>
            </w:r>
          </w:p>
        </w:tc>
      </w:tr>
      <w:tr w:rsidR="007B321D" w:rsidRPr="00223066" w14:paraId="003D828E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D536" w14:textId="77777777" w:rsidR="007B321D" w:rsidRDefault="007B321D" w:rsidP="00F85D6D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65F0" w14:textId="77777777" w:rsidR="007B321D" w:rsidRDefault="007B321D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7B321D" w:rsidRPr="00223066" w14:paraId="7BD17D8A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74F" w14:textId="77777777" w:rsidR="007B321D" w:rsidRDefault="007B321D" w:rsidP="00F85D6D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B49C" w14:textId="50653E34" w:rsidR="007B321D" w:rsidRPr="00223066" w:rsidRDefault="00675DEF" w:rsidP="00F85D6D">
            <w:pPr>
              <w:rPr>
                <w:i/>
              </w:rPr>
            </w:pPr>
            <w:hyperlink r:id="rId4" w:history="1">
              <w:r w:rsidR="007B321D" w:rsidRPr="00675DEF">
                <w:rPr>
                  <w:rStyle w:val="Hyperlink"/>
                  <w:i/>
                </w:rPr>
                <w:t xml:space="preserve">Code of Alabama </w:t>
              </w:r>
              <w:r w:rsidR="007B321D" w:rsidRPr="00675DEF">
                <w:rPr>
                  <w:rStyle w:val="Hyperlink"/>
                  <w:i/>
                  <w:iCs/>
                </w:rPr>
                <w:t>Section 41-13-21</w:t>
              </w:r>
            </w:hyperlink>
          </w:p>
        </w:tc>
      </w:tr>
      <w:tr w:rsidR="007B321D" w:rsidRPr="00223066" w14:paraId="23F092AF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122B" w14:textId="77777777" w:rsidR="007B321D" w:rsidRDefault="007B321D" w:rsidP="00F85D6D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B8FD" w14:textId="77777777" w:rsidR="007B321D" w:rsidRDefault="007B321D" w:rsidP="00F85D6D"/>
        </w:tc>
      </w:tr>
    </w:tbl>
    <w:p w14:paraId="5F381612" w14:textId="77777777" w:rsidR="007B321D" w:rsidRDefault="007B321D" w:rsidP="007B321D">
      <w:pPr>
        <w:ind w:right="90"/>
        <w:jc w:val="both"/>
      </w:pPr>
    </w:p>
    <w:p w14:paraId="05B389DC" w14:textId="77777777" w:rsidR="007B321D" w:rsidRDefault="007B321D" w:rsidP="007B321D">
      <w:pPr>
        <w:tabs>
          <w:tab w:val="left" w:pos="-1440"/>
          <w:tab w:val="left" w:pos="0"/>
        </w:tabs>
        <w:ind w:right="90"/>
        <w:jc w:val="both"/>
      </w:pPr>
      <w:r>
        <w:t>No state record may be destroyed by any state officer or agency head without first obtaining approval of the State Records Commission.  (NOTE:  The Records Management Division of the Alabama Department of Archives and History serves as the administrative body of the State Records Commission.)</w:t>
      </w:r>
    </w:p>
    <w:p w14:paraId="53BC5DD1" w14:textId="77777777" w:rsidR="005D05FD" w:rsidRDefault="005D05FD"/>
    <w:sectPr w:rsidR="005D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1D"/>
    <w:rsid w:val="005D05FD"/>
    <w:rsid w:val="00675DEF"/>
    <w:rsid w:val="007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8613"/>
  <w15:chartTrackingRefBased/>
  <w15:docId w15:val="{5DF0D344-3330-460B-9782-261825AF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s.findlaw.com/al/title-41-state-government/al-code-sect-41-13-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2021-02-25T21:33:00Z</dcterms:created>
  <dcterms:modified xsi:type="dcterms:W3CDTF">2021-02-25T21:33:00Z</dcterms:modified>
</cp:coreProperties>
</file>