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C62BB" w14:textId="77777777" w:rsidR="00762FE7" w:rsidRPr="0055014C" w:rsidRDefault="00762FE7" w:rsidP="00762FE7">
      <w:pPr>
        <w:jc w:val="center"/>
        <w:rPr>
          <w:rFonts w:ascii="Times New Roman" w:hAnsi="Times New Roman"/>
          <w:b/>
          <w:sz w:val="28"/>
          <w:szCs w:val="28"/>
        </w:rPr>
      </w:pPr>
      <w:r w:rsidRPr="0055014C">
        <w:rPr>
          <w:rFonts w:ascii="Times New Roman" w:hAnsi="Times New Roman"/>
          <w:b/>
          <w:sz w:val="28"/>
          <w:szCs w:val="28"/>
        </w:rPr>
        <w:t xml:space="preserve">CHANCELLOR’S PROCEDURE </w:t>
      </w:r>
      <w:r w:rsidR="006058DB">
        <w:rPr>
          <w:rFonts w:ascii="Times New Roman" w:hAnsi="Times New Roman"/>
          <w:b/>
          <w:sz w:val="28"/>
          <w:szCs w:val="28"/>
        </w:rPr>
        <w:t>FOR POLICY</w:t>
      </w:r>
    </w:p>
    <w:p w14:paraId="353482D7" w14:textId="77777777" w:rsidR="00762FE7" w:rsidRPr="0039639E" w:rsidRDefault="00762FE7" w:rsidP="0039639E">
      <w:pPr>
        <w:jc w:val="center"/>
        <w:rPr>
          <w:rFonts w:ascii="Times New Roman" w:hAnsi="Times New Roman"/>
          <w:sz w:val="28"/>
          <w:szCs w:val="28"/>
        </w:rPr>
      </w:pPr>
      <w:r w:rsidRPr="0055014C">
        <w:rPr>
          <w:rFonts w:ascii="Times New Roman" w:hAnsi="Times New Roman"/>
          <w:b/>
          <w:sz w:val="28"/>
          <w:szCs w:val="28"/>
        </w:rPr>
        <w:t>602.02</w:t>
      </w:r>
      <w:r w:rsidR="00B040F2">
        <w:rPr>
          <w:rFonts w:ascii="Times New Roman" w:hAnsi="Times New Roman"/>
          <w:b/>
          <w:sz w:val="28"/>
          <w:szCs w:val="28"/>
        </w:rPr>
        <w:t xml:space="preserve">: </w:t>
      </w:r>
      <w:r w:rsidRPr="0055014C">
        <w:rPr>
          <w:rFonts w:ascii="Times New Roman" w:hAnsi="Times New Roman"/>
          <w:b/>
          <w:sz w:val="28"/>
          <w:szCs w:val="28"/>
        </w:rPr>
        <w:t xml:space="preserve"> Posting and Hiring</w:t>
      </w:r>
    </w:p>
    <w:p w14:paraId="3A8C42F4" w14:textId="77777777" w:rsidR="00762FE7" w:rsidRPr="008202C5" w:rsidRDefault="00762FE7" w:rsidP="00762FE7">
      <w:pPr>
        <w:spacing w:before="1"/>
        <w:rPr>
          <w:rFonts w:ascii="Times New Roman" w:hAnsi="Times New Roman"/>
          <w:sz w:val="20"/>
          <w:szCs w:val="20"/>
        </w:rPr>
      </w:pPr>
    </w:p>
    <w:p w14:paraId="31F1641B" w14:textId="77777777" w:rsidR="00762FE7" w:rsidRPr="0029117C" w:rsidRDefault="00762FE7" w:rsidP="00762FE7">
      <w:pPr>
        <w:pStyle w:val="BodyText"/>
        <w:numPr>
          <w:ilvl w:val="0"/>
          <w:numId w:val="3"/>
        </w:numPr>
        <w:tabs>
          <w:tab w:val="left" w:pos="820"/>
        </w:tabs>
        <w:spacing w:before="16" w:line="260" w:lineRule="exact"/>
        <w:ind w:right="118"/>
        <w:jc w:val="both"/>
        <w:rPr>
          <w:spacing w:val="12"/>
        </w:rPr>
      </w:pPr>
      <w:r w:rsidRPr="008202C5">
        <w:rPr>
          <w:u w:val="single"/>
        </w:rPr>
        <w:t>Posting:</w:t>
      </w:r>
      <w:r w:rsidRPr="008202C5">
        <w:t xml:space="preserve">  </w:t>
      </w:r>
    </w:p>
    <w:p w14:paraId="149A3501" w14:textId="77777777" w:rsidR="0029117C" w:rsidRDefault="0029117C" w:rsidP="0029117C">
      <w:pPr>
        <w:pStyle w:val="BodyText"/>
        <w:tabs>
          <w:tab w:val="left" w:pos="820"/>
        </w:tabs>
        <w:spacing w:before="16" w:line="260" w:lineRule="exact"/>
        <w:ind w:left="720" w:right="118" w:firstLine="0"/>
        <w:jc w:val="both"/>
      </w:pPr>
    </w:p>
    <w:p w14:paraId="7AF02EFE" w14:textId="77777777" w:rsidR="0029117C" w:rsidRPr="00CB4368" w:rsidRDefault="0029117C" w:rsidP="0029117C">
      <w:pPr>
        <w:pStyle w:val="BodyText"/>
        <w:tabs>
          <w:tab w:val="left" w:pos="820"/>
        </w:tabs>
        <w:spacing w:before="16" w:line="260" w:lineRule="exact"/>
        <w:ind w:left="820" w:right="118" w:firstLine="0"/>
        <w:jc w:val="both"/>
        <w:rPr>
          <w:sz w:val="26"/>
          <w:szCs w:val="26"/>
        </w:rPr>
      </w:pPr>
      <w:r w:rsidRPr="00CB4368">
        <w:t>The</w:t>
      </w:r>
      <w:r w:rsidRPr="00CB4368">
        <w:rPr>
          <w:spacing w:val="13"/>
        </w:rPr>
        <w:t xml:space="preserve"> </w:t>
      </w:r>
      <w:r w:rsidRPr="00CB4368">
        <w:t>President</w:t>
      </w:r>
      <w:r w:rsidRPr="00CB4368">
        <w:rPr>
          <w:spacing w:val="13"/>
        </w:rPr>
        <w:t xml:space="preserve"> </w:t>
      </w:r>
      <w:r w:rsidRPr="00CB4368">
        <w:t>of</w:t>
      </w:r>
      <w:r w:rsidRPr="00CB4368">
        <w:rPr>
          <w:spacing w:val="13"/>
        </w:rPr>
        <w:t xml:space="preserve"> </w:t>
      </w:r>
      <w:r w:rsidRPr="00CB4368">
        <w:t>each</w:t>
      </w:r>
      <w:r w:rsidRPr="00CB4368">
        <w:rPr>
          <w:spacing w:val="13"/>
        </w:rPr>
        <w:t xml:space="preserve"> </w:t>
      </w:r>
      <w:r w:rsidRPr="00CB4368">
        <w:rPr>
          <w:spacing w:val="-1"/>
        </w:rPr>
        <w:t>institution</w:t>
      </w:r>
      <w:r w:rsidRPr="00CB4368">
        <w:rPr>
          <w:spacing w:val="13"/>
        </w:rPr>
        <w:t xml:space="preserve"> </w:t>
      </w:r>
      <w:r w:rsidRPr="00CB4368">
        <w:rPr>
          <w:spacing w:val="-1"/>
        </w:rPr>
        <w:t>shall</w:t>
      </w:r>
      <w:r w:rsidRPr="00CB4368">
        <w:rPr>
          <w:spacing w:val="13"/>
        </w:rPr>
        <w:t xml:space="preserve"> </w:t>
      </w:r>
      <w:r w:rsidRPr="00CB4368">
        <w:t>post</w:t>
      </w:r>
      <w:r w:rsidRPr="00CB4368">
        <w:rPr>
          <w:spacing w:val="13"/>
        </w:rPr>
        <w:t xml:space="preserve"> </w:t>
      </w:r>
      <w:r w:rsidRPr="00CB4368">
        <w:t>notices</w:t>
      </w:r>
      <w:r w:rsidRPr="00CB4368">
        <w:rPr>
          <w:spacing w:val="12"/>
        </w:rPr>
        <w:t xml:space="preserve"> for </w:t>
      </w:r>
      <w:r w:rsidRPr="00CB4368">
        <w:rPr>
          <w:spacing w:val="-1"/>
        </w:rPr>
        <w:t>all</w:t>
      </w:r>
      <w:r w:rsidRPr="00CB4368">
        <w:rPr>
          <w:spacing w:val="12"/>
        </w:rPr>
        <w:t xml:space="preserve"> </w:t>
      </w:r>
      <w:r w:rsidRPr="00CB4368">
        <w:rPr>
          <w:spacing w:val="-1"/>
        </w:rPr>
        <w:t>personnel</w:t>
      </w:r>
      <w:r w:rsidRPr="00CB4368">
        <w:rPr>
          <w:spacing w:val="34"/>
          <w:w w:val="99"/>
        </w:rPr>
        <w:t xml:space="preserve"> </w:t>
      </w:r>
      <w:r w:rsidRPr="00CB4368">
        <w:t>vacancies,</w:t>
      </w:r>
      <w:r w:rsidRPr="00CB4368">
        <w:rPr>
          <w:spacing w:val="-5"/>
        </w:rPr>
        <w:t xml:space="preserve"> </w:t>
      </w:r>
      <w:r w:rsidRPr="00CB4368">
        <w:rPr>
          <w:spacing w:val="-1"/>
        </w:rPr>
        <w:t>full-time</w:t>
      </w:r>
      <w:r w:rsidRPr="00CB4368">
        <w:rPr>
          <w:spacing w:val="-5"/>
        </w:rPr>
        <w:t xml:space="preserve"> </w:t>
      </w:r>
      <w:r w:rsidRPr="00CB4368">
        <w:t>and</w:t>
      </w:r>
      <w:r w:rsidRPr="00CB4368">
        <w:rPr>
          <w:spacing w:val="-5"/>
        </w:rPr>
        <w:t xml:space="preserve"> </w:t>
      </w:r>
      <w:r w:rsidRPr="00CB4368">
        <w:rPr>
          <w:spacing w:val="-1"/>
        </w:rPr>
        <w:t>part-time,</w:t>
      </w:r>
      <w:r w:rsidRPr="00CB4368">
        <w:rPr>
          <w:spacing w:val="-5"/>
        </w:rPr>
        <w:t xml:space="preserve"> </w:t>
      </w:r>
      <w:r w:rsidRPr="00CB4368">
        <w:rPr>
          <w:spacing w:val="-1"/>
        </w:rPr>
        <w:t>temporary</w:t>
      </w:r>
      <w:r w:rsidRPr="00CB4368">
        <w:rPr>
          <w:spacing w:val="-5"/>
        </w:rPr>
        <w:t xml:space="preserve"> </w:t>
      </w:r>
      <w:r w:rsidRPr="00CB4368">
        <w:rPr>
          <w:spacing w:val="-1"/>
        </w:rPr>
        <w:t>and</w:t>
      </w:r>
      <w:r w:rsidRPr="00CB4368">
        <w:rPr>
          <w:spacing w:val="-5"/>
        </w:rPr>
        <w:t xml:space="preserve"> </w:t>
      </w:r>
      <w:r w:rsidRPr="00CB4368">
        <w:rPr>
          <w:spacing w:val="-1"/>
        </w:rPr>
        <w:t>non-temporary,</w:t>
      </w:r>
      <w:r w:rsidRPr="00CB4368">
        <w:rPr>
          <w:spacing w:val="-5"/>
        </w:rPr>
        <w:t xml:space="preserve"> </w:t>
      </w:r>
      <w:r w:rsidRPr="00CB4368">
        <w:t>for</w:t>
      </w:r>
      <w:r w:rsidRPr="00CB4368">
        <w:rPr>
          <w:spacing w:val="-5"/>
        </w:rPr>
        <w:t xml:space="preserve"> </w:t>
      </w:r>
      <w:r w:rsidRPr="00CB4368">
        <w:t>all</w:t>
      </w:r>
      <w:r w:rsidRPr="00CB4368">
        <w:rPr>
          <w:spacing w:val="-5"/>
        </w:rPr>
        <w:t xml:space="preserve"> </w:t>
      </w:r>
      <w:r w:rsidRPr="00CB4368">
        <w:t>salary</w:t>
      </w:r>
      <w:r w:rsidRPr="00CB4368">
        <w:rPr>
          <w:spacing w:val="-5"/>
        </w:rPr>
        <w:t xml:space="preserve"> </w:t>
      </w:r>
      <w:r w:rsidRPr="00CB4368">
        <w:rPr>
          <w:spacing w:val="-1"/>
        </w:rPr>
        <w:t xml:space="preserve">schedules, except those for President. </w:t>
      </w:r>
    </w:p>
    <w:p w14:paraId="6B47B8FD" w14:textId="77777777" w:rsidR="0029117C" w:rsidRPr="00CB4368" w:rsidRDefault="0029117C" w:rsidP="0029117C">
      <w:pPr>
        <w:pStyle w:val="BodyText"/>
        <w:tabs>
          <w:tab w:val="left" w:pos="820"/>
        </w:tabs>
        <w:spacing w:before="16" w:line="260" w:lineRule="exact"/>
        <w:ind w:left="820" w:right="118" w:firstLine="0"/>
        <w:jc w:val="both"/>
        <w:rPr>
          <w:spacing w:val="12"/>
        </w:rPr>
      </w:pPr>
    </w:p>
    <w:p w14:paraId="39909F59" w14:textId="77777777" w:rsidR="0029117C" w:rsidRPr="00CB4368" w:rsidRDefault="0029117C" w:rsidP="0029117C">
      <w:pPr>
        <w:pStyle w:val="BodyText"/>
        <w:tabs>
          <w:tab w:val="left" w:pos="820"/>
        </w:tabs>
        <w:spacing w:before="16" w:line="260" w:lineRule="exact"/>
        <w:ind w:left="820" w:right="118" w:firstLine="0"/>
        <w:jc w:val="both"/>
        <w:rPr>
          <w:spacing w:val="12"/>
        </w:rPr>
      </w:pPr>
      <w:r w:rsidRPr="00CB4368">
        <w:rPr>
          <w:spacing w:val="12"/>
        </w:rPr>
        <w:t>All vacancies involving jobs which are supervisory, managerial, or newly created shall require posting of at least 14 calendar days.</w:t>
      </w:r>
    </w:p>
    <w:p w14:paraId="7C3DE049" w14:textId="77777777" w:rsidR="0029117C" w:rsidRPr="00CB4368" w:rsidRDefault="0029117C" w:rsidP="0029117C">
      <w:pPr>
        <w:pStyle w:val="BodyText"/>
        <w:tabs>
          <w:tab w:val="left" w:pos="820"/>
        </w:tabs>
        <w:spacing w:before="16" w:line="260" w:lineRule="exact"/>
        <w:ind w:left="0" w:right="118" w:firstLine="0"/>
        <w:jc w:val="both"/>
        <w:rPr>
          <w:spacing w:val="12"/>
        </w:rPr>
      </w:pPr>
    </w:p>
    <w:p w14:paraId="6CD2513E" w14:textId="77777777" w:rsidR="0029117C" w:rsidRPr="00CC1257" w:rsidRDefault="0029117C" w:rsidP="0029117C">
      <w:pPr>
        <w:pStyle w:val="BodyText"/>
        <w:tabs>
          <w:tab w:val="left" w:pos="820"/>
        </w:tabs>
        <w:spacing w:before="16" w:line="260" w:lineRule="exact"/>
        <w:ind w:left="820" w:right="118" w:firstLine="0"/>
        <w:jc w:val="both"/>
        <w:rPr>
          <w:spacing w:val="12"/>
        </w:rPr>
      </w:pPr>
      <w:r w:rsidRPr="00CB4368">
        <w:t>All</w:t>
      </w:r>
      <w:r w:rsidRPr="00CB4368">
        <w:rPr>
          <w:spacing w:val="29"/>
        </w:rPr>
        <w:t xml:space="preserve"> </w:t>
      </w:r>
      <w:r w:rsidRPr="00CB4368">
        <w:rPr>
          <w:spacing w:val="-1"/>
        </w:rPr>
        <w:t>vacancy</w:t>
      </w:r>
      <w:r w:rsidRPr="00CB4368">
        <w:rPr>
          <w:spacing w:val="29"/>
        </w:rPr>
        <w:t xml:space="preserve"> </w:t>
      </w:r>
      <w:r w:rsidRPr="00CB4368">
        <w:t xml:space="preserve">notices </w:t>
      </w:r>
      <w:r w:rsidRPr="00CB4368">
        <w:rPr>
          <w:spacing w:val="-1"/>
        </w:rPr>
        <w:t>shall</w:t>
      </w:r>
      <w:r w:rsidRPr="00CB4368">
        <w:rPr>
          <w:spacing w:val="29"/>
        </w:rPr>
        <w:t xml:space="preserve"> </w:t>
      </w:r>
      <w:r w:rsidRPr="00CB4368">
        <w:t>be</w:t>
      </w:r>
      <w:r w:rsidRPr="00CB4368">
        <w:rPr>
          <w:spacing w:val="29"/>
        </w:rPr>
        <w:t xml:space="preserve"> </w:t>
      </w:r>
      <w:r w:rsidRPr="00CB4368">
        <w:rPr>
          <w:spacing w:val="-1"/>
        </w:rPr>
        <w:t>posted</w:t>
      </w:r>
      <w:r w:rsidRPr="00CB4368">
        <w:rPr>
          <w:spacing w:val="29"/>
        </w:rPr>
        <w:t xml:space="preserve"> on the institution’s website </w:t>
      </w:r>
      <w:r w:rsidRPr="00CB4368">
        <w:t>at</w:t>
      </w:r>
      <w:r w:rsidRPr="00CB4368">
        <w:rPr>
          <w:spacing w:val="7"/>
        </w:rPr>
        <w:t xml:space="preserve"> </w:t>
      </w:r>
      <w:r w:rsidRPr="00CB4368">
        <w:t>least</w:t>
      </w:r>
      <w:r w:rsidRPr="00CB4368">
        <w:rPr>
          <w:spacing w:val="8"/>
        </w:rPr>
        <w:t xml:space="preserve"> </w:t>
      </w:r>
      <w:r w:rsidRPr="00CB4368">
        <w:t>seven</w:t>
      </w:r>
      <w:r w:rsidRPr="00CB4368">
        <w:rPr>
          <w:spacing w:val="8"/>
        </w:rPr>
        <w:t xml:space="preserve"> </w:t>
      </w:r>
      <w:r w:rsidRPr="00CB4368">
        <w:t>(7)</w:t>
      </w:r>
      <w:r w:rsidRPr="00CB4368">
        <w:rPr>
          <w:spacing w:val="7"/>
        </w:rPr>
        <w:t xml:space="preserve"> </w:t>
      </w:r>
      <w:r w:rsidRPr="00CB4368">
        <w:rPr>
          <w:spacing w:val="-1"/>
        </w:rPr>
        <w:t>calendar</w:t>
      </w:r>
      <w:r w:rsidRPr="00CB4368">
        <w:rPr>
          <w:spacing w:val="9"/>
        </w:rPr>
        <w:t xml:space="preserve"> </w:t>
      </w:r>
      <w:r w:rsidRPr="00CB4368">
        <w:rPr>
          <w:spacing w:val="-1"/>
        </w:rPr>
        <w:t>days</w:t>
      </w:r>
      <w:r w:rsidRPr="00CB4368">
        <w:rPr>
          <w:spacing w:val="8"/>
        </w:rPr>
        <w:t xml:space="preserve"> </w:t>
      </w:r>
      <w:r w:rsidRPr="00CB4368">
        <w:rPr>
          <w:spacing w:val="-1"/>
        </w:rPr>
        <w:t>before</w:t>
      </w:r>
      <w:r w:rsidRPr="00CB4368">
        <w:rPr>
          <w:spacing w:val="9"/>
        </w:rPr>
        <w:t xml:space="preserve"> </w:t>
      </w:r>
      <w:r w:rsidRPr="00CB4368">
        <w:t>the</w:t>
      </w:r>
      <w:r w:rsidRPr="00CB4368">
        <w:rPr>
          <w:spacing w:val="9"/>
        </w:rPr>
        <w:t xml:space="preserve"> </w:t>
      </w:r>
      <w:r w:rsidRPr="00CB4368">
        <w:rPr>
          <w:spacing w:val="-1"/>
        </w:rPr>
        <w:t>position</w:t>
      </w:r>
      <w:r w:rsidRPr="00CB4368">
        <w:rPr>
          <w:spacing w:val="46"/>
          <w:w w:val="99"/>
        </w:rPr>
        <w:t xml:space="preserve"> </w:t>
      </w:r>
      <w:r w:rsidRPr="00CB4368">
        <w:t>is</w:t>
      </w:r>
      <w:r w:rsidRPr="00CB4368">
        <w:rPr>
          <w:spacing w:val="11"/>
        </w:rPr>
        <w:t xml:space="preserve"> </w:t>
      </w:r>
      <w:r w:rsidRPr="00CB4368">
        <w:t>to</w:t>
      </w:r>
      <w:r w:rsidRPr="00CB4368">
        <w:rPr>
          <w:spacing w:val="11"/>
        </w:rPr>
        <w:t xml:space="preserve"> </w:t>
      </w:r>
      <w:r w:rsidRPr="00CB4368">
        <w:t>be</w:t>
      </w:r>
      <w:r w:rsidRPr="00CB4368">
        <w:rPr>
          <w:spacing w:val="12"/>
        </w:rPr>
        <w:t xml:space="preserve"> </w:t>
      </w:r>
      <w:r w:rsidRPr="00CB4368">
        <w:t>filled.</w:t>
      </w:r>
      <w:r w:rsidRPr="00CC1257">
        <w:rPr>
          <w:spacing w:val="12"/>
        </w:rPr>
        <w:t xml:space="preserve"> </w:t>
      </w:r>
    </w:p>
    <w:p w14:paraId="5B83BA1F" w14:textId="77777777" w:rsidR="00762FE7" w:rsidRPr="00CC4508" w:rsidRDefault="00762FE7" w:rsidP="00762FE7">
      <w:pPr>
        <w:pStyle w:val="ListParagraph"/>
        <w:rPr>
          <w:u w:val="single"/>
        </w:rPr>
      </w:pPr>
    </w:p>
    <w:p w14:paraId="6788282D" w14:textId="77777777" w:rsidR="00762FE7" w:rsidRPr="00CC4508" w:rsidRDefault="00762FE7" w:rsidP="00762FE7">
      <w:pPr>
        <w:pStyle w:val="BodyText"/>
        <w:numPr>
          <w:ilvl w:val="1"/>
          <w:numId w:val="3"/>
        </w:numPr>
        <w:tabs>
          <w:tab w:val="left" w:pos="820"/>
        </w:tabs>
        <w:spacing w:before="16" w:line="260" w:lineRule="exact"/>
        <w:ind w:right="118"/>
        <w:jc w:val="both"/>
        <w:rPr>
          <w:spacing w:val="12"/>
        </w:rPr>
      </w:pPr>
      <w:r w:rsidRPr="00CC4508">
        <w:t>Notice of Vacancy: A</w:t>
      </w:r>
      <w:r w:rsidRPr="00CC4508">
        <w:rPr>
          <w:spacing w:val="-7"/>
        </w:rPr>
        <w:t xml:space="preserve"> </w:t>
      </w:r>
      <w:r w:rsidRPr="00CC4508">
        <w:t>notice</w:t>
      </w:r>
      <w:r w:rsidRPr="00CC4508">
        <w:rPr>
          <w:spacing w:val="-6"/>
        </w:rPr>
        <w:t xml:space="preserve"> of vacancy to be posted </w:t>
      </w:r>
      <w:r w:rsidRPr="00CC4508">
        <w:t>shall</w:t>
      </w:r>
      <w:r w:rsidRPr="00CC4508">
        <w:rPr>
          <w:spacing w:val="-5"/>
        </w:rPr>
        <w:t xml:space="preserve"> </w:t>
      </w:r>
      <w:r w:rsidRPr="00CC4508">
        <w:t>include,</w:t>
      </w:r>
      <w:r w:rsidRPr="00CC4508">
        <w:rPr>
          <w:spacing w:val="-6"/>
        </w:rPr>
        <w:t xml:space="preserve"> </w:t>
      </w:r>
      <w:r w:rsidRPr="00CC4508">
        <w:rPr>
          <w:spacing w:val="-1"/>
        </w:rPr>
        <w:t>but</w:t>
      </w:r>
      <w:r w:rsidRPr="00CC4508">
        <w:rPr>
          <w:spacing w:val="-6"/>
        </w:rPr>
        <w:t xml:space="preserve"> </w:t>
      </w:r>
      <w:r w:rsidRPr="00CC4508">
        <w:t>is</w:t>
      </w:r>
      <w:r w:rsidRPr="00CC4508">
        <w:rPr>
          <w:spacing w:val="-6"/>
        </w:rPr>
        <w:t xml:space="preserve"> </w:t>
      </w:r>
      <w:r w:rsidRPr="00CC4508">
        <w:t>not</w:t>
      </w:r>
      <w:r w:rsidRPr="00CC4508">
        <w:rPr>
          <w:spacing w:val="-5"/>
        </w:rPr>
        <w:t xml:space="preserve"> </w:t>
      </w:r>
      <w:r w:rsidRPr="00CC4508">
        <w:rPr>
          <w:spacing w:val="-1"/>
        </w:rPr>
        <w:t>limited</w:t>
      </w:r>
      <w:r w:rsidRPr="00CC4508">
        <w:rPr>
          <w:spacing w:val="-6"/>
        </w:rPr>
        <w:t xml:space="preserve"> </w:t>
      </w:r>
      <w:r w:rsidRPr="00CC4508">
        <w:t>to,</w:t>
      </w:r>
      <w:r w:rsidRPr="00CC4508">
        <w:rPr>
          <w:spacing w:val="-6"/>
        </w:rPr>
        <w:t xml:space="preserve"> </w:t>
      </w:r>
      <w:r w:rsidRPr="00CC4508">
        <w:t>the</w:t>
      </w:r>
      <w:r w:rsidRPr="00CC4508">
        <w:rPr>
          <w:spacing w:val="-7"/>
        </w:rPr>
        <w:t xml:space="preserve"> </w:t>
      </w:r>
      <w:r w:rsidRPr="00CC4508">
        <w:t>following:</w:t>
      </w:r>
    </w:p>
    <w:p w14:paraId="6D7A3C48" w14:textId="77777777" w:rsidR="00762FE7" w:rsidRPr="00CC4508" w:rsidRDefault="00762FE7" w:rsidP="00762FE7">
      <w:pPr>
        <w:spacing w:before="16" w:line="260" w:lineRule="exact"/>
        <w:rPr>
          <w:sz w:val="26"/>
          <w:szCs w:val="26"/>
        </w:rPr>
      </w:pPr>
    </w:p>
    <w:p w14:paraId="0567929E" w14:textId="77777777" w:rsidR="00762FE7" w:rsidRPr="00CC4508" w:rsidRDefault="00762FE7" w:rsidP="00762FE7">
      <w:pPr>
        <w:pStyle w:val="BodyText"/>
        <w:numPr>
          <w:ilvl w:val="2"/>
          <w:numId w:val="3"/>
        </w:numPr>
        <w:tabs>
          <w:tab w:val="left" w:pos="840"/>
        </w:tabs>
        <w:ind w:right="119"/>
        <w:jc w:val="both"/>
      </w:pPr>
      <w:r w:rsidRPr="00CC4508">
        <w:rPr>
          <w:spacing w:val="-1"/>
        </w:rPr>
        <w:t>Job</w:t>
      </w:r>
      <w:r w:rsidRPr="00CC4508">
        <w:rPr>
          <w:spacing w:val="-7"/>
        </w:rPr>
        <w:t xml:space="preserve"> </w:t>
      </w:r>
      <w:r w:rsidRPr="00CC4508">
        <w:rPr>
          <w:spacing w:val="-1"/>
        </w:rPr>
        <w:t>description</w:t>
      </w:r>
      <w:r w:rsidRPr="00CC4508">
        <w:rPr>
          <w:spacing w:val="-6"/>
        </w:rPr>
        <w:t xml:space="preserve"> (short summary is sufficient);</w:t>
      </w:r>
    </w:p>
    <w:p w14:paraId="71705FA2" w14:textId="77777777" w:rsidR="00762FE7" w:rsidRPr="00CC4508" w:rsidRDefault="00762FE7" w:rsidP="00762FE7">
      <w:pPr>
        <w:pStyle w:val="BodyText"/>
        <w:numPr>
          <w:ilvl w:val="2"/>
          <w:numId w:val="3"/>
        </w:numPr>
        <w:tabs>
          <w:tab w:val="left" w:pos="840"/>
        </w:tabs>
        <w:ind w:right="119"/>
        <w:jc w:val="both"/>
      </w:pPr>
      <w:r w:rsidRPr="00CC4508">
        <w:t xml:space="preserve">Title; </w:t>
      </w:r>
    </w:p>
    <w:p w14:paraId="7F11B871" w14:textId="77777777" w:rsidR="00762FE7" w:rsidRPr="00CC4508" w:rsidRDefault="00762FE7" w:rsidP="00762FE7">
      <w:pPr>
        <w:pStyle w:val="BodyText"/>
        <w:numPr>
          <w:ilvl w:val="2"/>
          <w:numId w:val="3"/>
        </w:numPr>
        <w:tabs>
          <w:tab w:val="left" w:pos="1540"/>
        </w:tabs>
      </w:pPr>
      <w:r w:rsidRPr="00CC4508">
        <w:rPr>
          <w:spacing w:val="-1"/>
        </w:rPr>
        <w:t>Required</w:t>
      </w:r>
      <w:r w:rsidRPr="00CC4508">
        <w:rPr>
          <w:spacing w:val="-23"/>
        </w:rPr>
        <w:t xml:space="preserve"> </w:t>
      </w:r>
      <w:r w:rsidRPr="00CC4508">
        <w:rPr>
          <w:spacing w:val="-1"/>
        </w:rPr>
        <w:t>qualifications (and preferred qualifications if desired);</w:t>
      </w:r>
    </w:p>
    <w:p w14:paraId="65DDCB26" w14:textId="77777777" w:rsidR="00762FE7" w:rsidRPr="00CC4508" w:rsidRDefault="00762FE7" w:rsidP="00762FE7">
      <w:pPr>
        <w:pStyle w:val="BodyText"/>
        <w:numPr>
          <w:ilvl w:val="2"/>
          <w:numId w:val="3"/>
        </w:numPr>
        <w:tabs>
          <w:tab w:val="left" w:pos="1540"/>
        </w:tabs>
      </w:pPr>
      <w:r w:rsidRPr="00CC4508">
        <w:rPr>
          <w:spacing w:val="-1"/>
        </w:rPr>
        <w:t>Salary</w:t>
      </w:r>
      <w:r w:rsidRPr="00CC4508">
        <w:rPr>
          <w:spacing w:val="-9"/>
        </w:rPr>
        <w:t xml:space="preserve"> </w:t>
      </w:r>
      <w:r w:rsidRPr="00CC4508">
        <w:rPr>
          <w:spacing w:val="-1"/>
        </w:rPr>
        <w:t>schedule;</w:t>
      </w:r>
    </w:p>
    <w:p w14:paraId="08C753A4" w14:textId="77777777" w:rsidR="00762FE7" w:rsidRPr="00CC4508" w:rsidRDefault="00762FE7" w:rsidP="00762FE7">
      <w:pPr>
        <w:pStyle w:val="BodyText"/>
        <w:numPr>
          <w:ilvl w:val="2"/>
          <w:numId w:val="3"/>
        </w:numPr>
        <w:tabs>
          <w:tab w:val="left" w:pos="1540"/>
        </w:tabs>
      </w:pPr>
      <w:r w:rsidRPr="00CC4508">
        <w:rPr>
          <w:spacing w:val="-1"/>
        </w:rPr>
        <w:t>Amount of Pay (which can be a range and/or dependent on rank and step</w:t>
      </w:r>
      <w:r w:rsidR="00BF42B6" w:rsidRPr="00CC4508">
        <w:rPr>
          <w:spacing w:val="-1"/>
        </w:rPr>
        <w:br/>
        <w:t xml:space="preserve">     </w:t>
      </w:r>
      <w:r w:rsidRPr="00CC4508">
        <w:rPr>
          <w:spacing w:val="-1"/>
        </w:rPr>
        <w:t xml:space="preserve"> placements);</w:t>
      </w:r>
    </w:p>
    <w:p w14:paraId="61E05E18" w14:textId="77777777" w:rsidR="00762FE7" w:rsidRPr="00CC4508" w:rsidRDefault="00762FE7" w:rsidP="00762FE7">
      <w:pPr>
        <w:pStyle w:val="BodyText"/>
        <w:numPr>
          <w:ilvl w:val="2"/>
          <w:numId w:val="3"/>
        </w:numPr>
        <w:tabs>
          <w:tab w:val="left" w:pos="1540"/>
        </w:tabs>
      </w:pPr>
      <w:r w:rsidRPr="00CC4508">
        <w:rPr>
          <w:spacing w:val="-1"/>
        </w:rPr>
        <w:t>Posting date;</w:t>
      </w:r>
    </w:p>
    <w:p w14:paraId="77869C4D" w14:textId="77777777" w:rsidR="00762FE7" w:rsidRPr="00CC4508" w:rsidRDefault="00762FE7" w:rsidP="00762FE7">
      <w:pPr>
        <w:pStyle w:val="BodyText"/>
        <w:numPr>
          <w:ilvl w:val="2"/>
          <w:numId w:val="3"/>
        </w:numPr>
        <w:tabs>
          <w:tab w:val="left" w:pos="1540"/>
        </w:tabs>
      </w:pPr>
      <w:r w:rsidRPr="00CC4508">
        <w:rPr>
          <w:spacing w:val="-1"/>
        </w:rPr>
        <w:t>Information</w:t>
      </w:r>
      <w:r w:rsidRPr="00CC4508">
        <w:rPr>
          <w:spacing w:val="-7"/>
        </w:rPr>
        <w:t xml:space="preserve"> </w:t>
      </w:r>
      <w:r w:rsidRPr="00CC4508">
        <w:rPr>
          <w:spacing w:val="-1"/>
        </w:rPr>
        <w:t>regarding</w:t>
      </w:r>
      <w:r w:rsidRPr="00CC4508">
        <w:rPr>
          <w:spacing w:val="-6"/>
        </w:rPr>
        <w:t xml:space="preserve"> </w:t>
      </w:r>
      <w:r w:rsidRPr="00CC4508">
        <w:rPr>
          <w:spacing w:val="-1"/>
        </w:rPr>
        <w:t>any</w:t>
      </w:r>
      <w:r w:rsidRPr="00CC4508">
        <w:rPr>
          <w:spacing w:val="-6"/>
        </w:rPr>
        <w:t xml:space="preserve"> </w:t>
      </w:r>
      <w:r w:rsidRPr="00CC4508">
        <w:rPr>
          <w:spacing w:val="-1"/>
        </w:rPr>
        <w:t>deadlines for</w:t>
      </w:r>
      <w:r w:rsidRPr="00CC4508">
        <w:rPr>
          <w:spacing w:val="-6"/>
        </w:rPr>
        <w:t xml:space="preserve"> </w:t>
      </w:r>
      <w:r w:rsidRPr="00CC4508">
        <w:rPr>
          <w:spacing w:val="-1"/>
        </w:rPr>
        <w:t>receipt</w:t>
      </w:r>
      <w:r w:rsidRPr="00CC4508">
        <w:rPr>
          <w:spacing w:val="-6"/>
        </w:rPr>
        <w:t xml:space="preserve"> </w:t>
      </w:r>
      <w:r w:rsidRPr="00CC4508">
        <w:t>of</w:t>
      </w:r>
      <w:r w:rsidRPr="00CC4508">
        <w:rPr>
          <w:spacing w:val="-8"/>
        </w:rPr>
        <w:t xml:space="preserve"> </w:t>
      </w:r>
      <w:r w:rsidRPr="00CC4508">
        <w:rPr>
          <w:spacing w:val="-1"/>
        </w:rPr>
        <w:t>applications (if</w:t>
      </w:r>
      <w:r w:rsidR="00BF42B6" w:rsidRPr="00CC4508">
        <w:rPr>
          <w:spacing w:val="-1"/>
        </w:rPr>
        <w:br/>
        <w:t xml:space="preserve">     </w:t>
      </w:r>
      <w:r w:rsidRPr="00CC4508">
        <w:rPr>
          <w:spacing w:val="-1"/>
        </w:rPr>
        <w:t xml:space="preserve"> applicable);</w:t>
      </w:r>
    </w:p>
    <w:p w14:paraId="02273129" w14:textId="77777777" w:rsidR="00BF42B6" w:rsidRPr="00CC4508" w:rsidRDefault="00006E0A" w:rsidP="00865F46">
      <w:pPr>
        <w:pStyle w:val="BodyText"/>
        <w:numPr>
          <w:ilvl w:val="2"/>
          <w:numId w:val="3"/>
        </w:numPr>
        <w:tabs>
          <w:tab w:val="left" w:pos="1540"/>
        </w:tabs>
        <w:ind w:left="1620" w:firstLine="0"/>
      </w:pPr>
      <w:r>
        <w:rPr>
          <w:spacing w:val="-1"/>
        </w:rPr>
        <w:t xml:space="preserve">   I</w:t>
      </w:r>
      <w:r w:rsidR="00762FE7" w:rsidRPr="00CC4508">
        <w:rPr>
          <w:spacing w:val="-1"/>
        </w:rPr>
        <w:t>nformation</w:t>
      </w:r>
      <w:r w:rsidR="00762FE7" w:rsidRPr="00CC4508">
        <w:rPr>
          <w:spacing w:val="-10"/>
        </w:rPr>
        <w:t xml:space="preserve"> </w:t>
      </w:r>
      <w:r w:rsidR="00762FE7" w:rsidRPr="00CC4508">
        <w:rPr>
          <w:spacing w:val="-1"/>
        </w:rPr>
        <w:t>regarding</w:t>
      </w:r>
      <w:r w:rsidR="00762FE7" w:rsidRPr="00CC4508">
        <w:rPr>
          <w:spacing w:val="-9"/>
        </w:rPr>
        <w:t xml:space="preserve"> </w:t>
      </w:r>
      <w:r w:rsidR="00762FE7" w:rsidRPr="00CC4508">
        <w:rPr>
          <w:spacing w:val="-1"/>
        </w:rPr>
        <w:t>the</w:t>
      </w:r>
      <w:r w:rsidR="00762FE7" w:rsidRPr="00CC4508">
        <w:rPr>
          <w:spacing w:val="-8"/>
        </w:rPr>
        <w:t xml:space="preserve"> </w:t>
      </w:r>
      <w:r w:rsidR="00762FE7" w:rsidRPr="00CC4508">
        <w:rPr>
          <w:spacing w:val="-1"/>
        </w:rPr>
        <w:t>location</w:t>
      </w:r>
      <w:r w:rsidR="00762FE7" w:rsidRPr="00CC4508">
        <w:rPr>
          <w:spacing w:val="-9"/>
        </w:rPr>
        <w:t xml:space="preserve"> </w:t>
      </w:r>
      <w:r w:rsidR="00762FE7" w:rsidRPr="00CC4508">
        <w:rPr>
          <w:spacing w:val="-1"/>
        </w:rPr>
        <w:t>for</w:t>
      </w:r>
      <w:r w:rsidR="00762FE7" w:rsidRPr="00CC4508">
        <w:rPr>
          <w:spacing w:val="-8"/>
        </w:rPr>
        <w:t xml:space="preserve"> </w:t>
      </w:r>
      <w:r w:rsidR="00762FE7" w:rsidRPr="00CC4508">
        <w:rPr>
          <w:spacing w:val="-1"/>
        </w:rPr>
        <w:t>submitting</w:t>
      </w:r>
      <w:r w:rsidR="00762FE7" w:rsidRPr="00CC4508">
        <w:rPr>
          <w:spacing w:val="-9"/>
        </w:rPr>
        <w:t xml:space="preserve"> </w:t>
      </w:r>
      <w:r w:rsidR="00762FE7" w:rsidRPr="00CC4508">
        <w:rPr>
          <w:spacing w:val="-1"/>
        </w:rPr>
        <w:t>applications;</w:t>
      </w:r>
    </w:p>
    <w:p w14:paraId="349596AF" w14:textId="77777777" w:rsidR="00BF42B6" w:rsidRPr="00CC4508" w:rsidRDefault="00006E0A" w:rsidP="00865F46">
      <w:pPr>
        <w:pStyle w:val="BodyText"/>
        <w:numPr>
          <w:ilvl w:val="2"/>
          <w:numId w:val="3"/>
        </w:numPr>
        <w:tabs>
          <w:tab w:val="left" w:pos="1540"/>
        </w:tabs>
        <w:ind w:left="1620" w:firstLine="0"/>
      </w:pPr>
      <w:r>
        <w:rPr>
          <w:spacing w:val="-1"/>
        </w:rPr>
        <w:t xml:space="preserve">   </w:t>
      </w:r>
      <w:r w:rsidR="00BF42B6" w:rsidRPr="00CC4508">
        <w:rPr>
          <w:spacing w:val="-1"/>
        </w:rPr>
        <w:t>A contact telephone for questions;</w:t>
      </w:r>
    </w:p>
    <w:p w14:paraId="69C29888" w14:textId="77777777" w:rsidR="00762FE7" w:rsidRPr="00CC4508" w:rsidRDefault="00762FE7" w:rsidP="00762FE7">
      <w:pPr>
        <w:pStyle w:val="BodyText"/>
        <w:numPr>
          <w:ilvl w:val="2"/>
          <w:numId w:val="3"/>
        </w:numPr>
        <w:tabs>
          <w:tab w:val="left" w:pos="1540"/>
        </w:tabs>
      </w:pPr>
      <w:r w:rsidRPr="00CC4508">
        <w:rPr>
          <w:spacing w:val="-1"/>
        </w:rPr>
        <w:t>Any</w:t>
      </w:r>
      <w:r w:rsidRPr="00CC4508">
        <w:rPr>
          <w:spacing w:val="-10"/>
        </w:rPr>
        <w:t xml:space="preserve"> </w:t>
      </w:r>
      <w:r w:rsidRPr="00CC4508">
        <w:t>other</w:t>
      </w:r>
      <w:r w:rsidRPr="00CC4508">
        <w:rPr>
          <w:spacing w:val="-9"/>
        </w:rPr>
        <w:t xml:space="preserve"> </w:t>
      </w:r>
      <w:r w:rsidRPr="00CC4508">
        <w:t>relevant</w:t>
      </w:r>
      <w:r w:rsidRPr="00CC4508">
        <w:rPr>
          <w:spacing w:val="-9"/>
        </w:rPr>
        <w:t xml:space="preserve"> </w:t>
      </w:r>
      <w:r w:rsidRPr="00CC4508">
        <w:rPr>
          <w:spacing w:val="-1"/>
        </w:rPr>
        <w:t>information, such as but not limited to required</w:t>
      </w:r>
      <w:r w:rsidR="00BF42B6" w:rsidRPr="00CC4508">
        <w:rPr>
          <w:spacing w:val="-1"/>
        </w:rPr>
        <w:br/>
        <w:t xml:space="preserve">     </w:t>
      </w:r>
      <w:r w:rsidRPr="00CC4508">
        <w:rPr>
          <w:spacing w:val="-1"/>
        </w:rPr>
        <w:t xml:space="preserve"> documentation to include with application, </w:t>
      </w:r>
      <w:r w:rsidRPr="00CC4508">
        <w:t>Human Resources contact</w:t>
      </w:r>
      <w:r w:rsidR="00BF42B6" w:rsidRPr="00CC4508">
        <w:br/>
        <w:t xml:space="preserve">     </w:t>
      </w:r>
      <w:r w:rsidRPr="00CC4508">
        <w:t xml:space="preserve"> information, E-verify notification, and background check notification; </w:t>
      </w:r>
    </w:p>
    <w:p w14:paraId="69628BE5" w14:textId="77777777" w:rsidR="00762FE7" w:rsidRPr="008202C5" w:rsidRDefault="00762FE7" w:rsidP="00006E0A">
      <w:pPr>
        <w:pStyle w:val="BodyText"/>
        <w:numPr>
          <w:ilvl w:val="2"/>
          <w:numId w:val="3"/>
        </w:numPr>
      </w:pPr>
      <w:r w:rsidRPr="00CC4508">
        <w:t>Statement that “</w:t>
      </w:r>
      <w:r w:rsidRPr="00CC4508">
        <w:rPr>
          <w:spacing w:val="-1"/>
        </w:rPr>
        <w:t>[Institution</w:t>
      </w:r>
      <w:r w:rsidRPr="00CC4508">
        <w:rPr>
          <w:spacing w:val="43"/>
        </w:rPr>
        <w:t xml:space="preserve"> </w:t>
      </w:r>
      <w:r w:rsidRPr="00CC4508">
        <w:rPr>
          <w:spacing w:val="-1"/>
        </w:rPr>
        <w:t>Name]</w:t>
      </w:r>
      <w:r w:rsidRPr="00CC4508">
        <w:rPr>
          <w:spacing w:val="43"/>
        </w:rPr>
        <w:t xml:space="preserve"> </w:t>
      </w:r>
      <w:r w:rsidRPr="00CC4508">
        <w:t>is</w:t>
      </w:r>
      <w:r w:rsidRPr="00CC4508">
        <w:rPr>
          <w:spacing w:val="43"/>
        </w:rPr>
        <w:t xml:space="preserve"> </w:t>
      </w:r>
      <w:r w:rsidRPr="00CC4508">
        <w:t>an</w:t>
      </w:r>
      <w:r w:rsidRPr="00CC4508">
        <w:rPr>
          <w:spacing w:val="43"/>
        </w:rPr>
        <w:t xml:space="preserve"> </w:t>
      </w:r>
      <w:r w:rsidRPr="00CC4508">
        <w:t>equal</w:t>
      </w:r>
      <w:r w:rsidRPr="00CC4508">
        <w:rPr>
          <w:spacing w:val="43"/>
        </w:rPr>
        <w:t xml:space="preserve"> </w:t>
      </w:r>
      <w:r w:rsidRPr="00CC4508">
        <w:rPr>
          <w:spacing w:val="-1"/>
        </w:rPr>
        <w:t>opportunity</w:t>
      </w:r>
      <w:r w:rsidRPr="00CC4508">
        <w:rPr>
          <w:spacing w:val="44"/>
        </w:rPr>
        <w:t xml:space="preserve"> </w:t>
      </w:r>
      <w:r w:rsidRPr="00CC4508">
        <w:t>employer.</w:t>
      </w:r>
      <w:r w:rsidRPr="00CC4508">
        <w:rPr>
          <w:spacing w:val="28"/>
        </w:rPr>
        <w:t xml:space="preserve"> </w:t>
      </w:r>
      <w:r w:rsidRPr="00CC4508">
        <w:rPr>
          <w:spacing w:val="-1"/>
        </w:rPr>
        <w:t>It</w:t>
      </w:r>
      <w:r w:rsidRPr="00CC4508">
        <w:rPr>
          <w:spacing w:val="44"/>
        </w:rPr>
        <w:t xml:space="preserve"> </w:t>
      </w:r>
      <w:r w:rsidRPr="00CC4508">
        <w:t>is</w:t>
      </w:r>
      <w:r w:rsidRPr="00CC4508">
        <w:rPr>
          <w:spacing w:val="44"/>
        </w:rPr>
        <w:t xml:space="preserve"> </w:t>
      </w:r>
      <w:r w:rsidRPr="00CC4508">
        <w:t>the</w:t>
      </w:r>
      <w:r w:rsidRPr="00CC4508">
        <w:rPr>
          <w:spacing w:val="44"/>
        </w:rPr>
        <w:t xml:space="preserve"> </w:t>
      </w:r>
      <w:r w:rsidRPr="00CC4508">
        <w:rPr>
          <w:spacing w:val="-1"/>
        </w:rPr>
        <w:t>official</w:t>
      </w:r>
      <w:r w:rsidRPr="00CC4508">
        <w:rPr>
          <w:spacing w:val="44"/>
        </w:rPr>
        <w:t xml:space="preserve"> </w:t>
      </w:r>
      <w:r w:rsidRPr="00CC4508">
        <w:t>policy</w:t>
      </w:r>
      <w:r w:rsidRPr="00CC4508">
        <w:rPr>
          <w:spacing w:val="44"/>
        </w:rPr>
        <w:t xml:space="preserve"> </w:t>
      </w:r>
      <w:r w:rsidRPr="00CC4508">
        <w:t>of</w:t>
      </w:r>
      <w:r w:rsidRPr="00CC4508">
        <w:rPr>
          <w:spacing w:val="43"/>
        </w:rPr>
        <w:t xml:space="preserve"> </w:t>
      </w:r>
      <w:r w:rsidRPr="00CC4508">
        <w:t>the</w:t>
      </w:r>
      <w:r w:rsidRPr="00CC4508">
        <w:rPr>
          <w:spacing w:val="57"/>
          <w:w w:val="99"/>
        </w:rPr>
        <w:t xml:space="preserve"> </w:t>
      </w:r>
      <w:r w:rsidRPr="00CC4508">
        <w:rPr>
          <w:spacing w:val="-1"/>
        </w:rPr>
        <w:t>Alabama</w:t>
      </w:r>
      <w:r w:rsidRPr="00CC4508">
        <w:rPr>
          <w:spacing w:val="26"/>
        </w:rPr>
        <w:t xml:space="preserve"> </w:t>
      </w:r>
      <w:r w:rsidRPr="00CC4508">
        <w:rPr>
          <w:spacing w:val="-1"/>
        </w:rPr>
        <w:t>Community College System</w:t>
      </w:r>
      <w:r w:rsidRPr="00CC4508">
        <w:t>,</w:t>
      </w:r>
      <w:r w:rsidRPr="00CC4508">
        <w:rPr>
          <w:spacing w:val="3"/>
        </w:rPr>
        <w:t xml:space="preserve"> </w:t>
      </w:r>
      <w:r w:rsidRPr="00CC4508">
        <w:t>that</w:t>
      </w:r>
      <w:r w:rsidRPr="00CC4508">
        <w:rPr>
          <w:spacing w:val="3"/>
        </w:rPr>
        <w:t xml:space="preserve"> </w:t>
      </w:r>
      <w:r w:rsidRPr="00CC4508">
        <w:rPr>
          <w:spacing w:val="-1"/>
        </w:rPr>
        <w:t>no</w:t>
      </w:r>
      <w:r w:rsidRPr="00CC4508">
        <w:rPr>
          <w:spacing w:val="3"/>
        </w:rPr>
        <w:t xml:space="preserve"> </w:t>
      </w:r>
      <w:r w:rsidRPr="00CC4508">
        <w:rPr>
          <w:spacing w:val="-1"/>
        </w:rPr>
        <w:t>person</w:t>
      </w:r>
      <w:r w:rsidRPr="00CC4508">
        <w:rPr>
          <w:spacing w:val="4"/>
        </w:rPr>
        <w:t xml:space="preserve"> </w:t>
      </w:r>
      <w:r w:rsidRPr="00CC4508">
        <w:rPr>
          <w:spacing w:val="-1"/>
        </w:rPr>
        <w:t>shall,</w:t>
      </w:r>
      <w:r w:rsidRPr="00CC4508">
        <w:rPr>
          <w:spacing w:val="4"/>
        </w:rPr>
        <w:t xml:space="preserve"> </w:t>
      </w:r>
      <w:r w:rsidRPr="00CC4508">
        <w:rPr>
          <w:spacing w:val="-1"/>
        </w:rPr>
        <w:t>on</w:t>
      </w:r>
      <w:r w:rsidRPr="00CC4508">
        <w:rPr>
          <w:spacing w:val="4"/>
        </w:rPr>
        <w:t xml:space="preserve"> </w:t>
      </w:r>
      <w:r w:rsidRPr="00CC4508">
        <w:t>the</w:t>
      </w:r>
      <w:r w:rsidRPr="00CC4508">
        <w:rPr>
          <w:spacing w:val="4"/>
        </w:rPr>
        <w:t xml:space="preserve"> </w:t>
      </w:r>
      <w:r w:rsidRPr="00CC4508">
        <w:rPr>
          <w:spacing w:val="-1"/>
        </w:rPr>
        <w:t>grounds</w:t>
      </w:r>
      <w:r w:rsidRPr="00CC4508">
        <w:rPr>
          <w:spacing w:val="4"/>
        </w:rPr>
        <w:t xml:space="preserve"> </w:t>
      </w:r>
      <w:r w:rsidRPr="00CC4508">
        <w:rPr>
          <w:spacing w:val="-1"/>
        </w:rPr>
        <w:t>of</w:t>
      </w:r>
      <w:r w:rsidRPr="00CC4508">
        <w:rPr>
          <w:spacing w:val="26"/>
        </w:rPr>
        <w:t xml:space="preserve"> </w:t>
      </w:r>
      <w:r w:rsidRPr="00CC4508">
        <w:t>race,</w:t>
      </w:r>
      <w:r w:rsidRPr="00CC4508">
        <w:rPr>
          <w:spacing w:val="20"/>
        </w:rPr>
        <w:t xml:space="preserve"> </w:t>
      </w:r>
      <w:r w:rsidRPr="00CC4508">
        <w:rPr>
          <w:spacing w:val="-1"/>
        </w:rPr>
        <w:t>color,</w:t>
      </w:r>
      <w:r w:rsidRPr="00CC4508">
        <w:rPr>
          <w:spacing w:val="21"/>
        </w:rPr>
        <w:t xml:space="preserve"> </w:t>
      </w:r>
      <w:r w:rsidRPr="00CC4508">
        <w:t>disability,</w:t>
      </w:r>
      <w:r w:rsidRPr="00CC4508">
        <w:rPr>
          <w:spacing w:val="20"/>
        </w:rPr>
        <w:t xml:space="preserve"> </w:t>
      </w:r>
      <w:r w:rsidRPr="00CC4508">
        <w:rPr>
          <w:spacing w:val="-1"/>
        </w:rPr>
        <w:t>gender,</w:t>
      </w:r>
      <w:r w:rsidRPr="00CC4508">
        <w:rPr>
          <w:spacing w:val="21"/>
        </w:rPr>
        <w:t xml:space="preserve"> </w:t>
      </w:r>
      <w:r w:rsidRPr="00CC4508">
        <w:t>religion,</w:t>
      </w:r>
      <w:r w:rsidRPr="00CC4508">
        <w:rPr>
          <w:spacing w:val="21"/>
        </w:rPr>
        <w:t xml:space="preserve"> </w:t>
      </w:r>
      <w:r w:rsidRPr="00CC4508">
        <w:t>creed,</w:t>
      </w:r>
      <w:r w:rsidRPr="00CC4508">
        <w:rPr>
          <w:spacing w:val="20"/>
        </w:rPr>
        <w:t xml:space="preserve"> </w:t>
      </w:r>
      <w:r w:rsidRPr="00CC4508">
        <w:t>national</w:t>
      </w:r>
      <w:r w:rsidRPr="00CC4508">
        <w:rPr>
          <w:spacing w:val="21"/>
        </w:rPr>
        <w:t xml:space="preserve"> </w:t>
      </w:r>
      <w:r w:rsidRPr="00CC4508">
        <w:rPr>
          <w:spacing w:val="-1"/>
        </w:rPr>
        <w:t>origin,</w:t>
      </w:r>
      <w:r w:rsidRPr="00CC4508">
        <w:rPr>
          <w:spacing w:val="20"/>
        </w:rPr>
        <w:t xml:space="preserve"> </w:t>
      </w:r>
      <w:r w:rsidRPr="00CC4508">
        <w:t>or</w:t>
      </w:r>
      <w:r w:rsidRPr="00CC4508">
        <w:rPr>
          <w:spacing w:val="21"/>
        </w:rPr>
        <w:t xml:space="preserve"> </w:t>
      </w:r>
      <w:r w:rsidRPr="00CC4508">
        <w:t>age,</w:t>
      </w:r>
      <w:r w:rsidRPr="00CC4508">
        <w:rPr>
          <w:spacing w:val="21"/>
        </w:rPr>
        <w:t xml:space="preserve"> </w:t>
      </w:r>
      <w:r w:rsidRPr="00CC4508">
        <w:t>be</w:t>
      </w:r>
      <w:r w:rsidRPr="00CC4508">
        <w:rPr>
          <w:spacing w:val="20"/>
        </w:rPr>
        <w:t xml:space="preserve"> </w:t>
      </w:r>
      <w:r w:rsidRPr="00CC4508">
        <w:t>excluded</w:t>
      </w:r>
      <w:r w:rsidRPr="00CC4508">
        <w:rPr>
          <w:spacing w:val="21"/>
        </w:rPr>
        <w:t xml:space="preserve"> </w:t>
      </w:r>
      <w:r w:rsidRPr="00CC4508">
        <w:t>from</w:t>
      </w:r>
      <w:r w:rsidRPr="00CC4508">
        <w:rPr>
          <w:spacing w:val="29"/>
          <w:w w:val="99"/>
        </w:rPr>
        <w:t xml:space="preserve"> </w:t>
      </w:r>
      <w:r w:rsidRPr="00CC4508">
        <w:t>participation</w:t>
      </w:r>
      <w:r w:rsidRPr="00CC4508">
        <w:rPr>
          <w:spacing w:val="27"/>
        </w:rPr>
        <w:t xml:space="preserve"> </w:t>
      </w:r>
      <w:r w:rsidRPr="00CC4508">
        <w:t>in,</w:t>
      </w:r>
      <w:r w:rsidRPr="00CC4508">
        <w:rPr>
          <w:spacing w:val="27"/>
        </w:rPr>
        <w:t xml:space="preserve"> </w:t>
      </w:r>
      <w:r w:rsidRPr="00CC4508">
        <w:t>be</w:t>
      </w:r>
      <w:r w:rsidRPr="00CC4508">
        <w:rPr>
          <w:spacing w:val="27"/>
        </w:rPr>
        <w:t xml:space="preserve"> </w:t>
      </w:r>
      <w:r w:rsidRPr="00CC4508">
        <w:t>denied</w:t>
      </w:r>
      <w:r w:rsidRPr="00CC4508">
        <w:rPr>
          <w:spacing w:val="27"/>
        </w:rPr>
        <w:t xml:space="preserve"> </w:t>
      </w:r>
      <w:r w:rsidRPr="00CC4508">
        <w:t>the</w:t>
      </w:r>
      <w:r w:rsidRPr="00CC4508">
        <w:rPr>
          <w:spacing w:val="27"/>
        </w:rPr>
        <w:t xml:space="preserve"> </w:t>
      </w:r>
      <w:r w:rsidRPr="00CC4508">
        <w:t>benefits</w:t>
      </w:r>
      <w:r w:rsidRPr="00CC4508">
        <w:rPr>
          <w:spacing w:val="27"/>
        </w:rPr>
        <w:t xml:space="preserve"> </w:t>
      </w:r>
      <w:r w:rsidRPr="00CC4508">
        <w:rPr>
          <w:spacing w:val="-1"/>
        </w:rPr>
        <w:t>of,</w:t>
      </w:r>
      <w:r w:rsidRPr="00CC4508">
        <w:rPr>
          <w:spacing w:val="27"/>
        </w:rPr>
        <w:t xml:space="preserve"> </w:t>
      </w:r>
      <w:r w:rsidRPr="00CC4508">
        <w:t>or</w:t>
      </w:r>
      <w:r w:rsidRPr="00CC4508">
        <w:rPr>
          <w:spacing w:val="27"/>
        </w:rPr>
        <w:t xml:space="preserve"> </w:t>
      </w:r>
      <w:r w:rsidRPr="00CC4508">
        <w:t>be</w:t>
      </w:r>
      <w:r w:rsidRPr="00CC4508">
        <w:rPr>
          <w:spacing w:val="27"/>
        </w:rPr>
        <w:t xml:space="preserve"> </w:t>
      </w:r>
      <w:r w:rsidRPr="00CC4508">
        <w:t>subjected</w:t>
      </w:r>
      <w:r w:rsidRPr="00CC4508">
        <w:rPr>
          <w:spacing w:val="27"/>
        </w:rPr>
        <w:t xml:space="preserve"> </w:t>
      </w:r>
      <w:r w:rsidRPr="00CC4508">
        <w:t>to</w:t>
      </w:r>
      <w:r w:rsidRPr="00CC4508">
        <w:rPr>
          <w:spacing w:val="27"/>
        </w:rPr>
        <w:t xml:space="preserve"> </w:t>
      </w:r>
      <w:r w:rsidRPr="00CC4508">
        <w:rPr>
          <w:spacing w:val="-1"/>
        </w:rPr>
        <w:t>discrimination</w:t>
      </w:r>
      <w:r w:rsidRPr="00CC4508">
        <w:rPr>
          <w:spacing w:val="27"/>
        </w:rPr>
        <w:t xml:space="preserve"> </w:t>
      </w:r>
      <w:r w:rsidRPr="00CC4508">
        <w:t>under</w:t>
      </w:r>
      <w:r w:rsidRPr="00CC4508">
        <w:rPr>
          <w:spacing w:val="26"/>
        </w:rPr>
        <w:t xml:space="preserve"> </w:t>
      </w:r>
      <w:r w:rsidRPr="00CC4508">
        <w:t>any</w:t>
      </w:r>
      <w:r w:rsidRPr="008202C5">
        <w:rPr>
          <w:spacing w:val="29"/>
          <w:w w:val="99"/>
        </w:rPr>
        <w:t xml:space="preserve"> </w:t>
      </w:r>
      <w:r w:rsidRPr="008202C5">
        <w:rPr>
          <w:spacing w:val="-1"/>
        </w:rPr>
        <w:t>program,</w:t>
      </w:r>
      <w:r w:rsidRPr="008202C5">
        <w:rPr>
          <w:spacing w:val="49"/>
        </w:rPr>
        <w:t xml:space="preserve"> </w:t>
      </w:r>
      <w:r w:rsidRPr="008202C5">
        <w:rPr>
          <w:spacing w:val="-1"/>
        </w:rPr>
        <w:t>activity,</w:t>
      </w:r>
      <w:r w:rsidRPr="008202C5">
        <w:rPr>
          <w:spacing w:val="49"/>
        </w:rPr>
        <w:t xml:space="preserve"> </w:t>
      </w:r>
      <w:r w:rsidRPr="008202C5">
        <w:rPr>
          <w:spacing w:val="-1"/>
        </w:rPr>
        <w:t>or</w:t>
      </w:r>
      <w:r w:rsidRPr="008202C5">
        <w:rPr>
          <w:spacing w:val="48"/>
        </w:rPr>
        <w:t xml:space="preserve"> </w:t>
      </w:r>
      <w:r w:rsidRPr="008202C5">
        <w:rPr>
          <w:spacing w:val="-1"/>
        </w:rPr>
        <w:t>employment.</w:t>
      </w:r>
      <w:r w:rsidRPr="008202C5">
        <w:rPr>
          <w:spacing w:val="49"/>
        </w:rPr>
        <w:t xml:space="preserve"> </w:t>
      </w:r>
      <w:r w:rsidRPr="008202C5">
        <w:rPr>
          <w:spacing w:val="-1"/>
        </w:rPr>
        <w:t>[Institution</w:t>
      </w:r>
      <w:r w:rsidRPr="008202C5">
        <w:rPr>
          <w:spacing w:val="49"/>
        </w:rPr>
        <w:t xml:space="preserve"> </w:t>
      </w:r>
      <w:r w:rsidRPr="008202C5">
        <w:t>Name]</w:t>
      </w:r>
      <w:r w:rsidRPr="008202C5">
        <w:rPr>
          <w:spacing w:val="48"/>
        </w:rPr>
        <w:t xml:space="preserve"> </w:t>
      </w:r>
      <w:r w:rsidRPr="008202C5">
        <w:t>will</w:t>
      </w:r>
      <w:r w:rsidRPr="008202C5">
        <w:rPr>
          <w:spacing w:val="49"/>
        </w:rPr>
        <w:t xml:space="preserve"> </w:t>
      </w:r>
      <w:r w:rsidRPr="008202C5">
        <w:t>make</w:t>
      </w:r>
      <w:r w:rsidRPr="008202C5">
        <w:rPr>
          <w:spacing w:val="49"/>
        </w:rPr>
        <w:t xml:space="preserve"> </w:t>
      </w:r>
      <w:r w:rsidRPr="008202C5">
        <w:rPr>
          <w:spacing w:val="-1"/>
        </w:rPr>
        <w:t>reasonable</w:t>
      </w:r>
      <w:r w:rsidRPr="008202C5">
        <w:rPr>
          <w:spacing w:val="81"/>
          <w:w w:val="99"/>
        </w:rPr>
        <w:t xml:space="preserve"> </w:t>
      </w:r>
      <w:r w:rsidRPr="008202C5">
        <w:rPr>
          <w:spacing w:val="-1"/>
        </w:rPr>
        <w:t>accommodations</w:t>
      </w:r>
      <w:r w:rsidRPr="008202C5">
        <w:rPr>
          <w:spacing w:val="44"/>
        </w:rPr>
        <w:t xml:space="preserve"> </w:t>
      </w:r>
      <w:r w:rsidRPr="008202C5">
        <w:t>for</w:t>
      </w:r>
      <w:r w:rsidRPr="008202C5">
        <w:rPr>
          <w:spacing w:val="45"/>
        </w:rPr>
        <w:t xml:space="preserve"> </w:t>
      </w:r>
      <w:r w:rsidRPr="008202C5">
        <w:t>qualified</w:t>
      </w:r>
      <w:r w:rsidRPr="008202C5">
        <w:rPr>
          <w:spacing w:val="45"/>
        </w:rPr>
        <w:t xml:space="preserve"> </w:t>
      </w:r>
      <w:r w:rsidRPr="008202C5">
        <w:rPr>
          <w:spacing w:val="-1"/>
        </w:rPr>
        <w:t>disabled</w:t>
      </w:r>
      <w:r w:rsidRPr="008202C5">
        <w:rPr>
          <w:spacing w:val="45"/>
        </w:rPr>
        <w:t xml:space="preserve"> </w:t>
      </w:r>
      <w:r w:rsidRPr="008202C5">
        <w:rPr>
          <w:spacing w:val="-1"/>
        </w:rPr>
        <w:t>applicants</w:t>
      </w:r>
      <w:r w:rsidRPr="008202C5">
        <w:rPr>
          <w:spacing w:val="45"/>
        </w:rPr>
        <w:t xml:space="preserve"> </w:t>
      </w:r>
      <w:r w:rsidRPr="008202C5">
        <w:t>or</w:t>
      </w:r>
      <w:r w:rsidRPr="008202C5">
        <w:rPr>
          <w:spacing w:val="45"/>
        </w:rPr>
        <w:t xml:space="preserve"> </w:t>
      </w:r>
      <w:r w:rsidRPr="008202C5">
        <w:rPr>
          <w:spacing w:val="-1"/>
        </w:rPr>
        <w:t>employees.</w:t>
      </w:r>
      <w:r w:rsidRPr="008202C5">
        <w:rPr>
          <w:spacing w:val="31"/>
        </w:rPr>
        <w:t xml:space="preserve"> </w:t>
      </w:r>
      <w:r w:rsidRPr="008202C5">
        <w:rPr>
          <w:spacing w:val="-1"/>
        </w:rPr>
        <w:t>[Institution</w:t>
      </w:r>
      <w:r w:rsidRPr="008202C5">
        <w:rPr>
          <w:spacing w:val="44"/>
        </w:rPr>
        <w:t xml:space="preserve"> </w:t>
      </w:r>
      <w:r w:rsidRPr="008202C5">
        <w:rPr>
          <w:spacing w:val="-1"/>
        </w:rPr>
        <w:t>Name]</w:t>
      </w:r>
      <w:r w:rsidRPr="008202C5">
        <w:rPr>
          <w:spacing w:val="105"/>
        </w:rPr>
        <w:t xml:space="preserve"> </w:t>
      </w:r>
      <w:r w:rsidRPr="008202C5">
        <w:t>reserves</w:t>
      </w:r>
      <w:r w:rsidRPr="008202C5">
        <w:rPr>
          <w:spacing w:val="-7"/>
        </w:rPr>
        <w:t xml:space="preserve"> </w:t>
      </w:r>
      <w:r w:rsidRPr="008202C5">
        <w:t>the</w:t>
      </w:r>
      <w:r w:rsidRPr="008202C5">
        <w:rPr>
          <w:spacing w:val="-6"/>
        </w:rPr>
        <w:t xml:space="preserve"> </w:t>
      </w:r>
      <w:r w:rsidRPr="008202C5">
        <w:t>right</w:t>
      </w:r>
      <w:r w:rsidRPr="008202C5">
        <w:rPr>
          <w:spacing w:val="-6"/>
        </w:rPr>
        <w:t xml:space="preserve"> </w:t>
      </w:r>
      <w:r w:rsidRPr="008202C5">
        <w:t>to</w:t>
      </w:r>
      <w:r w:rsidRPr="008202C5">
        <w:rPr>
          <w:spacing w:val="-5"/>
        </w:rPr>
        <w:t xml:space="preserve"> </w:t>
      </w:r>
      <w:r w:rsidRPr="008202C5">
        <w:rPr>
          <w:spacing w:val="-1"/>
        </w:rPr>
        <w:t>withdraw</w:t>
      </w:r>
      <w:r w:rsidRPr="008202C5">
        <w:rPr>
          <w:spacing w:val="-5"/>
        </w:rPr>
        <w:t xml:space="preserve"> </w:t>
      </w:r>
      <w:r w:rsidRPr="008202C5">
        <w:t>this</w:t>
      </w:r>
      <w:r w:rsidRPr="008202C5">
        <w:rPr>
          <w:spacing w:val="-7"/>
        </w:rPr>
        <w:t xml:space="preserve"> </w:t>
      </w:r>
      <w:r w:rsidRPr="008202C5">
        <w:t>job</w:t>
      </w:r>
      <w:r w:rsidRPr="008202C5">
        <w:rPr>
          <w:spacing w:val="-6"/>
        </w:rPr>
        <w:t xml:space="preserve"> </w:t>
      </w:r>
      <w:r w:rsidRPr="008202C5">
        <w:rPr>
          <w:spacing w:val="-1"/>
        </w:rPr>
        <w:t>announcement</w:t>
      </w:r>
      <w:r w:rsidRPr="008202C5">
        <w:rPr>
          <w:spacing w:val="-6"/>
        </w:rPr>
        <w:t xml:space="preserve"> </w:t>
      </w:r>
      <w:r w:rsidRPr="008202C5">
        <w:t>at</w:t>
      </w:r>
      <w:r w:rsidRPr="008202C5">
        <w:rPr>
          <w:spacing w:val="-6"/>
        </w:rPr>
        <w:t xml:space="preserve"> </w:t>
      </w:r>
      <w:r w:rsidRPr="008202C5">
        <w:t>any</w:t>
      </w:r>
      <w:r w:rsidRPr="008202C5">
        <w:rPr>
          <w:spacing w:val="-5"/>
        </w:rPr>
        <w:t xml:space="preserve"> </w:t>
      </w:r>
      <w:r w:rsidRPr="008202C5">
        <w:rPr>
          <w:spacing w:val="-1"/>
        </w:rPr>
        <w:t>time</w:t>
      </w:r>
      <w:r w:rsidRPr="008202C5">
        <w:rPr>
          <w:spacing w:val="-6"/>
        </w:rPr>
        <w:t xml:space="preserve"> </w:t>
      </w:r>
      <w:r w:rsidRPr="008202C5">
        <w:t>prior</w:t>
      </w:r>
      <w:r w:rsidRPr="008202C5">
        <w:rPr>
          <w:spacing w:val="-5"/>
        </w:rPr>
        <w:t xml:space="preserve"> </w:t>
      </w:r>
      <w:r w:rsidRPr="008202C5">
        <w:t>to</w:t>
      </w:r>
      <w:r w:rsidRPr="008202C5">
        <w:rPr>
          <w:spacing w:val="-5"/>
        </w:rPr>
        <w:t xml:space="preserve"> </w:t>
      </w:r>
      <w:r w:rsidRPr="008202C5">
        <w:t>the</w:t>
      </w:r>
      <w:r w:rsidRPr="008202C5">
        <w:rPr>
          <w:spacing w:val="-6"/>
        </w:rPr>
        <w:t xml:space="preserve"> </w:t>
      </w:r>
      <w:r w:rsidRPr="008202C5">
        <w:t xml:space="preserve">awarding.” </w:t>
      </w:r>
    </w:p>
    <w:p w14:paraId="049DBF04" w14:textId="77777777" w:rsidR="00762FE7" w:rsidRPr="008202C5" w:rsidRDefault="00762FE7" w:rsidP="00762FE7">
      <w:pPr>
        <w:pStyle w:val="BodyText"/>
        <w:tabs>
          <w:tab w:val="left" w:pos="1540"/>
        </w:tabs>
        <w:ind w:left="2160" w:firstLine="0"/>
      </w:pPr>
    </w:p>
    <w:p w14:paraId="32B5A25E" w14:textId="77777777" w:rsidR="00762FE7" w:rsidRPr="008202C5" w:rsidRDefault="00762FE7" w:rsidP="00BF42B6">
      <w:pPr>
        <w:pStyle w:val="BodyText"/>
        <w:numPr>
          <w:ilvl w:val="1"/>
          <w:numId w:val="3"/>
        </w:numPr>
      </w:pPr>
      <w:r w:rsidRPr="008202C5">
        <w:t xml:space="preserve">Advertising of Vacancies:  At the sole discretion of the President, the College may advertise open positions, such as posting on employment-related websites, the individual College website, newspapers, other media outlets, or </w:t>
      </w:r>
      <w:r w:rsidRPr="00006E0A">
        <w:t xml:space="preserve">the ACCS website through notification to ACCS-Human Resources. </w:t>
      </w:r>
      <w:r w:rsidRPr="00006E0A">
        <w:rPr>
          <w:spacing w:val="-1"/>
        </w:rPr>
        <w:t>If an advertisement costs money for the College, the advertisement or notice o</w:t>
      </w:r>
      <w:r w:rsidR="0039639E" w:rsidRPr="00006E0A">
        <w:rPr>
          <w:spacing w:val="-1"/>
        </w:rPr>
        <w:t>f vacancy described above</w:t>
      </w:r>
      <w:r w:rsidRPr="00006E0A">
        <w:rPr>
          <w:spacing w:val="-1"/>
        </w:rPr>
        <w:t xml:space="preserve"> may be condensed for size purposes.  However, any advertisement submitted under </w:t>
      </w:r>
      <w:r w:rsidRPr="008202C5">
        <w:rPr>
          <w:spacing w:val="-1"/>
        </w:rPr>
        <w:t xml:space="preserve">this </w:t>
      </w:r>
      <w:r w:rsidRPr="008202C5">
        <w:rPr>
          <w:spacing w:val="-1"/>
        </w:rPr>
        <w:lastRenderedPageBreak/>
        <w:t xml:space="preserve">section must contain a statement that </w:t>
      </w:r>
      <w:r w:rsidRPr="008202C5">
        <w:rPr>
          <w:spacing w:val="12"/>
        </w:rPr>
        <w:t>“</w:t>
      </w:r>
      <w:r w:rsidRPr="008202C5">
        <w:rPr>
          <w:spacing w:val="-1"/>
        </w:rPr>
        <w:t>[Institution</w:t>
      </w:r>
      <w:r w:rsidRPr="008202C5">
        <w:rPr>
          <w:spacing w:val="12"/>
        </w:rPr>
        <w:t xml:space="preserve"> </w:t>
      </w:r>
      <w:r w:rsidRPr="008202C5">
        <w:rPr>
          <w:spacing w:val="-1"/>
        </w:rPr>
        <w:t>Name]</w:t>
      </w:r>
      <w:r w:rsidRPr="008202C5">
        <w:rPr>
          <w:spacing w:val="13"/>
        </w:rPr>
        <w:t xml:space="preserve"> </w:t>
      </w:r>
      <w:r w:rsidRPr="008202C5">
        <w:t>is</w:t>
      </w:r>
      <w:r w:rsidRPr="008202C5">
        <w:rPr>
          <w:spacing w:val="12"/>
        </w:rPr>
        <w:t xml:space="preserve"> </w:t>
      </w:r>
      <w:r w:rsidRPr="008202C5">
        <w:t>an</w:t>
      </w:r>
      <w:r w:rsidRPr="008202C5">
        <w:rPr>
          <w:spacing w:val="13"/>
        </w:rPr>
        <w:t xml:space="preserve"> </w:t>
      </w:r>
      <w:r w:rsidRPr="008202C5">
        <w:t>Equal</w:t>
      </w:r>
      <w:r w:rsidRPr="008202C5">
        <w:rPr>
          <w:spacing w:val="12"/>
        </w:rPr>
        <w:t xml:space="preserve"> </w:t>
      </w:r>
      <w:r w:rsidRPr="008202C5">
        <w:t>Opportunity</w:t>
      </w:r>
      <w:r w:rsidRPr="008202C5">
        <w:rPr>
          <w:spacing w:val="13"/>
        </w:rPr>
        <w:t xml:space="preserve"> </w:t>
      </w:r>
      <w:r w:rsidRPr="008202C5">
        <w:rPr>
          <w:spacing w:val="-1"/>
        </w:rPr>
        <w:t>Employer.”</w:t>
      </w:r>
    </w:p>
    <w:p w14:paraId="7D22C68A" w14:textId="77777777" w:rsidR="00762FE7" w:rsidRPr="008202C5" w:rsidRDefault="00762FE7" w:rsidP="00762FE7">
      <w:pPr>
        <w:pStyle w:val="BodyText"/>
        <w:tabs>
          <w:tab w:val="left" w:pos="1540"/>
        </w:tabs>
        <w:ind w:left="1440" w:firstLine="0"/>
      </w:pPr>
    </w:p>
    <w:p w14:paraId="3A278688" w14:textId="77777777" w:rsidR="00762FE7" w:rsidRPr="008202C5" w:rsidRDefault="00762FE7" w:rsidP="00BF42B6">
      <w:pPr>
        <w:pStyle w:val="BodyText"/>
        <w:numPr>
          <w:ilvl w:val="1"/>
          <w:numId w:val="3"/>
        </w:numPr>
      </w:pPr>
      <w:r w:rsidRPr="008202C5">
        <w:t xml:space="preserve">Internal Postings must be handled in accordance with Policy 602.02 and </w:t>
      </w:r>
      <w:r w:rsidRPr="008202C5">
        <w:rPr>
          <w:spacing w:val="-1"/>
        </w:rPr>
        <w:t xml:space="preserve">should include the following language </w:t>
      </w:r>
      <w:r w:rsidRPr="008202C5">
        <w:t>at</w:t>
      </w:r>
      <w:r w:rsidRPr="008202C5">
        <w:rPr>
          <w:spacing w:val="-1"/>
        </w:rPr>
        <w:t xml:space="preserve"> </w:t>
      </w:r>
      <w:r w:rsidRPr="008202C5">
        <w:t>the</w:t>
      </w:r>
      <w:r w:rsidRPr="008202C5">
        <w:rPr>
          <w:spacing w:val="23"/>
          <w:w w:val="99"/>
        </w:rPr>
        <w:t xml:space="preserve"> </w:t>
      </w:r>
      <w:r w:rsidRPr="008202C5">
        <w:t>top</w:t>
      </w:r>
      <w:r w:rsidRPr="008202C5">
        <w:rPr>
          <w:spacing w:val="-8"/>
        </w:rPr>
        <w:t xml:space="preserve"> </w:t>
      </w:r>
      <w:r w:rsidRPr="008202C5">
        <w:t>of</w:t>
      </w:r>
      <w:r w:rsidRPr="008202C5">
        <w:rPr>
          <w:spacing w:val="-7"/>
        </w:rPr>
        <w:t xml:space="preserve"> </w:t>
      </w:r>
      <w:r w:rsidRPr="008202C5">
        <w:t>the</w:t>
      </w:r>
      <w:r w:rsidRPr="008202C5">
        <w:rPr>
          <w:spacing w:val="-7"/>
        </w:rPr>
        <w:t xml:space="preserve"> </w:t>
      </w:r>
      <w:r w:rsidRPr="008202C5">
        <w:t>vacancy</w:t>
      </w:r>
      <w:r w:rsidRPr="008202C5">
        <w:rPr>
          <w:spacing w:val="-7"/>
        </w:rPr>
        <w:t xml:space="preserve"> </w:t>
      </w:r>
      <w:r w:rsidRPr="008202C5">
        <w:rPr>
          <w:spacing w:val="-1"/>
        </w:rPr>
        <w:t>announcement:</w:t>
      </w:r>
    </w:p>
    <w:p w14:paraId="1960E68D" w14:textId="77777777" w:rsidR="00762FE7" w:rsidRPr="008202C5" w:rsidRDefault="00762FE7" w:rsidP="00762FE7">
      <w:pPr>
        <w:spacing w:before="18" w:line="260" w:lineRule="exact"/>
        <w:rPr>
          <w:sz w:val="26"/>
          <w:szCs w:val="26"/>
        </w:rPr>
      </w:pPr>
    </w:p>
    <w:p w14:paraId="35796C37" w14:textId="77777777" w:rsidR="00762FE7" w:rsidRPr="008202C5" w:rsidRDefault="00762FE7" w:rsidP="00BF42B6">
      <w:pPr>
        <w:pStyle w:val="Heading4"/>
        <w:spacing w:before="0"/>
        <w:ind w:left="360" w:firstLine="371"/>
        <w:jc w:val="center"/>
        <w:rPr>
          <w:color w:val="auto"/>
          <w:spacing w:val="25"/>
        </w:rPr>
      </w:pPr>
      <w:r w:rsidRPr="008202C5">
        <w:rPr>
          <w:color w:val="auto"/>
        </w:rPr>
        <w:t>Internal</w:t>
      </w:r>
      <w:r w:rsidRPr="008202C5">
        <w:rPr>
          <w:color w:val="auto"/>
          <w:spacing w:val="-3"/>
        </w:rPr>
        <w:t xml:space="preserve"> </w:t>
      </w:r>
      <w:r w:rsidRPr="008202C5">
        <w:rPr>
          <w:color w:val="auto"/>
          <w:spacing w:val="-1"/>
        </w:rPr>
        <w:t>Posting</w:t>
      </w:r>
    </w:p>
    <w:p w14:paraId="0E394E47" w14:textId="77777777" w:rsidR="00762FE7" w:rsidRPr="008202C5" w:rsidRDefault="00762FE7" w:rsidP="00BF42B6">
      <w:pPr>
        <w:pStyle w:val="Heading4"/>
        <w:spacing w:before="0"/>
        <w:ind w:left="4500" w:hanging="3949"/>
        <w:jc w:val="center"/>
        <w:rPr>
          <w:b/>
          <w:bCs/>
          <w:color w:val="auto"/>
        </w:rPr>
      </w:pPr>
      <w:r w:rsidRPr="008202C5">
        <w:rPr>
          <w:color w:val="auto"/>
          <w:spacing w:val="-1"/>
        </w:rPr>
        <w:t>(Job</w:t>
      </w:r>
      <w:r w:rsidRPr="008202C5">
        <w:rPr>
          <w:color w:val="auto"/>
          <w:spacing w:val="-7"/>
        </w:rPr>
        <w:t xml:space="preserve"> T</w:t>
      </w:r>
      <w:r w:rsidRPr="008202C5">
        <w:rPr>
          <w:color w:val="auto"/>
          <w:spacing w:val="-1"/>
        </w:rPr>
        <w:t>itle)</w:t>
      </w:r>
    </w:p>
    <w:p w14:paraId="477CBA88" w14:textId="77777777" w:rsidR="00762FE7" w:rsidRPr="008202C5" w:rsidRDefault="00762FE7" w:rsidP="00BF42B6">
      <w:pPr>
        <w:ind w:left="1806" w:right="810" w:hanging="154"/>
        <w:rPr>
          <w:rFonts w:ascii="Times New Roman" w:hAnsi="Times New Roman"/>
        </w:rPr>
      </w:pPr>
      <w:r w:rsidRPr="008202C5">
        <w:rPr>
          <w:rFonts w:ascii="Times New Roman" w:hAnsi="Times New Roman"/>
          <w:b/>
          <w:bCs/>
        </w:rPr>
        <w:t>This</w:t>
      </w:r>
      <w:r w:rsidRPr="008202C5">
        <w:rPr>
          <w:rFonts w:ascii="Times New Roman" w:hAnsi="Times New Roman"/>
          <w:b/>
          <w:bCs/>
          <w:spacing w:val="-3"/>
        </w:rPr>
        <w:t xml:space="preserve"> </w:t>
      </w:r>
      <w:r w:rsidRPr="008202C5">
        <w:rPr>
          <w:rFonts w:ascii="Times New Roman" w:hAnsi="Times New Roman"/>
          <w:b/>
          <w:bCs/>
          <w:spacing w:val="-1"/>
        </w:rPr>
        <w:t>position</w:t>
      </w:r>
      <w:r w:rsidRPr="008202C5">
        <w:rPr>
          <w:rFonts w:ascii="Times New Roman" w:hAnsi="Times New Roman"/>
          <w:b/>
          <w:bCs/>
          <w:spacing w:val="-2"/>
        </w:rPr>
        <w:t xml:space="preserve"> </w:t>
      </w:r>
      <w:r w:rsidRPr="008202C5">
        <w:rPr>
          <w:rFonts w:ascii="Times New Roman" w:hAnsi="Times New Roman"/>
          <w:b/>
          <w:bCs/>
        </w:rPr>
        <w:t>is</w:t>
      </w:r>
      <w:r w:rsidRPr="008202C5">
        <w:rPr>
          <w:rFonts w:ascii="Times New Roman" w:hAnsi="Times New Roman"/>
          <w:b/>
          <w:bCs/>
          <w:spacing w:val="-3"/>
        </w:rPr>
        <w:t xml:space="preserve"> </w:t>
      </w:r>
      <w:r w:rsidRPr="008202C5">
        <w:rPr>
          <w:rFonts w:ascii="Times New Roman" w:hAnsi="Times New Roman"/>
          <w:b/>
          <w:bCs/>
          <w:spacing w:val="-1"/>
        </w:rPr>
        <w:t>posted</w:t>
      </w:r>
      <w:r w:rsidRPr="008202C5">
        <w:rPr>
          <w:rFonts w:ascii="Times New Roman" w:hAnsi="Times New Roman"/>
          <w:b/>
          <w:bCs/>
          <w:spacing w:val="-2"/>
        </w:rPr>
        <w:t xml:space="preserve"> </w:t>
      </w:r>
      <w:r w:rsidRPr="008202C5">
        <w:rPr>
          <w:rFonts w:ascii="Times New Roman" w:hAnsi="Times New Roman"/>
          <w:b/>
          <w:bCs/>
        </w:rPr>
        <w:t>in</w:t>
      </w:r>
      <w:r w:rsidRPr="008202C5">
        <w:rPr>
          <w:rFonts w:ascii="Times New Roman" w:hAnsi="Times New Roman"/>
          <w:b/>
          <w:bCs/>
          <w:spacing w:val="-2"/>
        </w:rPr>
        <w:t xml:space="preserve"> </w:t>
      </w:r>
      <w:r w:rsidRPr="008202C5">
        <w:rPr>
          <w:rFonts w:ascii="Times New Roman" w:hAnsi="Times New Roman"/>
          <w:b/>
          <w:bCs/>
          <w:spacing w:val="-1"/>
        </w:rPr>
        <w:t>compliance</w:t>
      </w:r>
      <w:r w:rsidRPr="008202C5">
        <w:rPr>
          <w:rFonts w:ascii="Times New Roman" w:hAnsi="Times New Roman"/>
          <w:b/>
          <w:bCs/>
          <w:spacing w:val="-3"/>
        </w:rPr>
        <w:t xml:space="preserve"> </w:t>
      </w:r>
      <w:r w:rsidRPr="008202C5">
        <w:rPr>
          <w:rFonts w:ascii="Times New Roman" w:hAnsi="Times New Roman"/>
          <w:b/>
          <w:bCs/>
          <w:spacing w:val="-1"/>
        </w:rPr>
        <w:t>with</w:t>
      </w:r>
      <w:r w:rsidRPr="008202C5">
        <w:rPr>
          <w:rFonts w:ascii="Times New Roman" w:hAnsi="Times New Roman"/>
          <w:b/>
          <w:bCs/>
          <w:spacing w:val="-3"/>
        </w:rPr>
        <w:t xml:space="preserve"> </w:t>
      </w:r>
      <w:r w:rsidRPr="008202C5">
        <w:rPr>
          <w:rFonts w:ascii="Times New Roman" w:hAnsi="Times New Roman"/>
          <w:b/>
          <w:bCs/>
          <w:spacing w:val="-1"/>
        </w:rPr>
        <w:t>Alabama</w:t>
      </w:r>
      <w:r w:rsidRPr="008202C5">
        <w:rPr>
          <w:rFonts w:ascii="Times New Roman" w:hAnsi="Times New Roman"/>
          <w:b/>
          <w:bCs/>
          <w:spacing w:val="-2"/>
        </w:rPr>
        <w:t xml:space="preserve"> </w:t>
      </w:r>
      <w:r w:rsidRPr="008202C5">
        <w:rPr>
          <w:rFonts w:ascii="Times New Roman" w:hAnsi="Times New Roman"/>
          <w:b/>
          <w:bCs/>
          <w:spacing w:val="-1"/>
        </w:rPr>
        <w:t xml:space="preserve">Code </w:t>
      </w:r>
      <w:r w:rsidRPr="008202C5">
        <w:rPr>
          <w:rFonts w:ascii="Times New Roman" w:hAnsi="Times New Roman"/>
          <w:b/>
          <w:bCs/>
        </w:rPr>
        <w:t>§16-22-</w:t>
      </w:r>
      <w:r w:rsidR="00BF42B6" w:rsidRPr="008202C5">
        <w:rPr>
          <w:rFonts w:ascii="Times New Roman" w:hAnsi="Times New Roman"/>
          <w:b/>
          <w:bCs/>
        </w:rPr>
        <w:t>1</w:t>
      </w:r>
      <w:r w:rsidRPr="008202C5">
        <w:rPr>
          <w:rFonts w:ascii="Times New Roman" w:hAnsi="Times New Roman"/>
          <w:b/>
          <w:bCs/>
        </w:rPr>
        <w:t>5.</w:t>
      </w:r>
      <w:r w:rsidRPr="008202C5">
        <w:rPr>
          <w:rFonts w:ascii="Times New Roman" w:hAnsi="Times New Roman"/>
          <w:b/>
          <w:bCs/>
          <w:spacing w:val="29"/>
        </w:rPr>
        <w:t xml:space="preserve"> </w:t>
      </w:r>
      <w:r w:rsidRPr="008202C5">
        <w:rPr>
          <w:rFonts w:ascii="Times New Roman" w:hAnsi="Times New Roman"/>
          <w:b/>
          <w:bCs/>
        </w:rPr>
        <w:t>It</w:t>
      </w:r>
      <w:r w:rsidRPr="008202C5">
        <w:rPr>
          <w:rFonts w:ascii="Times New Roman" w:hAnsi="Times New Roman"/>
          <w:b/>
          <w:bCs/>
          <w:spacing w:val="-4"/>
        </w:rPr>
        <w:t xml:space="preserve"> </w:t>
      </w:r>
      <w:r w:rsidRPr="008202C5">
        <w:rPr>
          <w:rFonts w:ascii="Times New Roman" w:hAnsi="Times New Roman"/>
          <w:b/>
          <w:bCs/>
        </w:rPr>
        <w:t>is</w:t>
      </w:r>
      <w:r w:rsidRPr="008202C5">
        <w:rPr>
          <w:rFonts w:ascii="Times New Roman" w:hAnsi="Times New Roman"/>
          <w:b/>
          <w:bCs/>
          <w:spacing w:val="-4"/>
        </w:rPr>
        <w:t xml:space="preserve"> </w:t>
      </w:r>
      <w:r w:rsidRPr="008202C5">
        <w:rPr>
          <w:rFonts w:ascii="Times New Roman" w:hAnsi="Times New Roman"/>
          <w:b/>
          <w:bCs/>
        </w:rPr>
        <w:t>the</w:t>
      </w:r>
      <w:r w:rsidRPr="008202C5">
        <w:rPr>
          <w:rFonts w:ascii="Times New Roman" w:hAnsi="Times New Roman"/>
          <w:b/>
          <w:bCs/>
          <w:spacing w:val="-4"/>
        </w:rPr>
        <w:t xml:space="preserve"> </w:t>
      </w:r>
      <w:r w:rsidRPr="008202C5">
        <w:rPr>
          <w:rFonts w:ascii="Times New Roman" w:hAnsi="Times New Roman"/>
          <w:b/>
          <w:bCs/>
        </w:rPr>
        <w:t>intent</w:t>
      </w:r>
      <w:r w:rsidRPr="008202C5">
        <w:rPr>
          <w:rFonts w:ascii="Times New Roman" w:hAnsi="Times New Roman"/>
          <w:b/>
          <w:bCs/>
          <w:spacing w:val="-4"/>
        </w:rPr>
        <w:t xml:space="preserve"> </w:t>
      </w:r>
      <w:r w:rsidRPr="008202C5">
        <w:rPr>
          <w:rFonts w:ascii="Times New Roman" w:hAnsi="Times New Roman"/>
          <w:b/>
          <w:bCs/>
        </w:rPr>
        <w:t>to</w:t>
      </w:r>
      <w:r w:rsidRPr="008202C5">
        <w:rPr>
          <w:rFonts w:ascii="Times New Roman" w:hAnsi="Times New Roman"/>
          <w:b/>
          <w:bCs/>
          <w:spacing w:val="-3"/>
        </w:rPr>
        <w:t xml:space="preserve"> </w:t>
      </w:r>
      <w:r w:rsidRPr="008202C5">
        <w:rPr>
          <w:rFonts w:ascii="Times New Roman" w:hAnsi="Times New Roman"/>
          <w:b/>
          <w:bCs/>
        </w:rPr>
        <w:t>place</w:t>
      </w:r>
      <w:r w:rsidRPr="008202C5">
        <w:rPr>
          <w:rFonts w:ascii="Times New Roman" w:hAnsi="Times New Roman"/>
          <w:b/>
          <w:bCs/>
          <w:spacing w:val="-3"/>
        </w:rPr>
        <w:t xml:space="preserve"> </w:t>
      </w:r>
      <w:r w:rsidRPr="008202C5">
        <w:rPr>
          <w:rFonts w:ascii="Times New Roman" w:hAnsi="Times New Roman"/>
          <w:b/>
          <w:bCs/>
        </w:rPr>
        <w:t>a</w:t>
      </w:r>
      <w:r w:rsidRPr="008202C5">
        <w:rPr>
          <w:rFonts w:ascii="Times New Roman" w:hAnsi="Times New Roman"/>
          <w:b/>
          <w:bCs/>
          <w:spacing w:val="-4"/>
        </w:rPr>
        <w:t xml:space="preserve"> </w:t>
      </w:r>
      <w:r w:rsidRPr="008202C5">
        <w:rPr>
          <w:rFonts w:ascii="Times New Roman" w:hAnsi="Times New Roman"/>
          <w:b/>
          <w:bCs/>
          <w:spacing w:val="-1"/>
        </w:rPr>
        <w:t>current</w:t>
      </w:r>
      <w:r w:rsidRPr="008202C5">
        <w:rPr>
          <w:rFonts w:ascii="Times New Roman" w:hAnsi="Times New Roman"/>
          <w:b/>
          <w:bCs/>
          <w:spacing w:val="-4"/>
        </w:rPr>
        <w:t xml:space="preserve"> </w:t>
      </w:r>
      <w:r w:rsidRPr="008202C5">
        <w:rPr>
          <w:rFonts w:ascii="Times New Roman" w:hAnsi="Times New Roman"/>
          <w:b/>
          <w:bCs/>
        </w:rPr>
        <w:t>employee</w:t>
      </w:r>
      <w:r w:rsidRPr="008202C5">
        <w:rPr>
          <w:rFonts w:ascii="Times New Roman" w:hAnsi="Times New Roman"/>
          <w:b/>
          <w:bCs/>
          <w:spacing w:val="-4"/>
        </w:rPr>
        <w:t xml:space="preserve"> </w:t>
      </w:r>
      <w:r w:rsidRPr="008202C5">
        <w:rPr>
          <w:rFonts w:ascii="Times New Roman" w:hAnsi="Times New Roman"/>
          <w:b/>
          <w:bCs/>
        </w:rPr>
        <w:t>in</w:t>
      </w:r>
      <w:r w:rsidRPr="008202C5">
        <w:rPr>
          <w:rFonts w:ascii="Times New Roman" w:hAnsi="Times New Roman"/>
          <w:b/>
          <w:bCs/>
          <w:spacing w:val="-3"/>
        </w:rPr>
        <w:t xml:space="preserve"> </w:t>
      </w:r>
      <w:r w:rsidRPr="008202C5">
        <w:rPr>
          <w:rFonts w:ascii="Times New Roman" w:hAnsi="Times New Roman"/>
          <w:b/>
          <w:bCs/>
        </w:rPr>
        <w:t>this</w:t>
      </w:r>
      <w:r w:rsidRPr="008202C5">
        <w:rPr>
          <w:rFonts w:ascii="Times New Roman" w:hAnsi="Times New Roman"/>
          <w:b/>
          <w:bCs/>
          <w:spacing w:val="-4"/>
        </w:rPr>
        <w:t xml:space="preserve"> </w:t>
      </w:r>
      <w:r w:rsidRPr="008202C5">
        <w:rPr>
          <w:rFonts w:ascii="Times New Roman" w:hAnsi="Times New Roman"/>
          <w:b/>
          <w:bCs/>
          <w:spacing w:val="-1"/>
        </w:rPr>
        <w:t>position.</w:t>
      </w:r>
    </w:p>
    <w:p w14:paraId="170CCADA" w14:textId="77777777" w:rsidR="00762FE7" w:rsidRPr="008202C5" w:rsidRDefault="00762FE7" w:rsidP="00762FE7">
      <w:pPr>
        <w:jc w:val="both"/>
        <w:rPr>
          <w:rFonts w:ascii="Times New Roman" w:hAnsi="Times New Roman"/>
          <w:spacing w:val="12"/>
        </w:rPr>
      </w:pPr>
    </w:p>
    <w:p w14:paraId="60CEBFB2" w14:textId="77777777" w:rsidR="00762FE7" w:rsidRPr="008202C5" w:rsidRDefault="00762FE7" w:rsidP="00762FE7">
      <w:pPr>
        <w:pStyle w:val="ListParagraph"/>
        <w:numPr>
          <w:ilvl w:val="0"/>
          <w:numId w:val="3"/>
        </w:numPr>
        <w:jc w:val="both"/>
        <w:rPr>
          <w:rFonts w:ascii="Times New Roman" w:hAnsi="Times New Roman"/>
          <w:sz w:val="24"/>
          <w:szCs w:val="24"/>
        </w:rPr>
      </w:pPr>
      <w:r w:rsidRPr="008202C5">
        <w:rPr>
          <w:rFonts w:ascii="Times New Roman" w:hAnsi="Times New Roman"/>
          <w:sz w:val="24"/>
          <w:szCs w:val="24"/>
          <w:u w:val="single"/>
        </w:rPr>
        <w:t>Search:</w:t>
      </w:r>
      <w:r w:rsidRPr="008202C5">
        <w:rPr>
          <w:rFonts w:ascii="Times New Roman" w:hAnsi="Times New Roman"/>
          <w:sz w:val="24"/>
          <w:szCs w:val="24"/>
        </w:rPr>
        <w:t xml:space="preserve">  The President is responsible for all searches conducted at the college. A search is required under this procedure for all posted vacancies, except temporary/interim positions, internal postings, transfers, reorganizations, or “supplemental” or “chair” duties. </w:t>
      </w:r>
    </w:p>
    <w:p w14:paraId="769CF9D6" w14:textId="77777777" w:rsidR="00762FE7" w:rsidRPr="008202C5" w:rsidRDefault="00762FE7" w:rsidP="00762FE7">
      <w:pPr>
        <w:pStyle w:val="ListParagraph"/>
        <w:rPr>
          <w:rFonts w:ascii="Times New Roman" w:hAnsi="Times New Roman"/>
          <w:sz w:val="24"/>
          <w:szCs w:val="24"/>
        </w:rPr>
      </w:pPr>
    </w:p>
    <w:p w14:paraId="7F296F57" w14:textId="77777777" w:rsidR="00762FE7" w:rsidRPr="008202C5" w:rsidRDefault="00762FE7" w:rsidP="00762FE7">
      <w:pPr>
        <w:pStyle w:val="ListParagraph"/>
        <w:numPr>
          <w:ilvl w:val="1"/>
          <w:numId w:val="3"/>
        </w:numPr>
        <w:jc w:val="both"/>
        <w:rPr>
          <w:rFonts w:ascii="Times New Roman" w:hAnsi="Times New Roman"/>
          <w:sz w:val="24"/>
          <w:szCs w:val="24"/>
        </w:rPr>
      </w:pPr>
      <w:r w:rsidRPr="008202C5">
        <w:rPr>
          <w:rFonts w:ascii="Times New Roman" w:hAnsi="Times New Roman"/>
          <w:sz w:val="24"/>
          <w:szCs w:val="24"/>
        </w:rPr>
        <w:t>President Authority.</w:t>
      </w:r>
    </w:p>
    <w:p w14:paraId="73A14C52"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hAnsi="Times New Roman"/>
          <w:sz w:val="24"/>
          <w:szCs w:val="24"/>
        </w:rPr>
        <w:t>The President may conduct a search alone or may form an Advisory Committee to assist in a search.</w:t>
      </w:r>
    </w:p>
    <w:p w14:paraId="0DF9DF67"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hAnsi="Times New Roman"/>
          <w:sz w:val="24"/>
          <w:szCs w:val="24"/>
        </w:rPr>
        <w:t>The President is permitted, at his/her discretion, to delegate his/her search responsibilities to another college employee.</w:t>
      </w:r>
    </w:p>
    <w:p w14:paraId="45FC1E67"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hAnsi="Times New Roman"/>
          <w:sz w:val="24"/>
          <w:szCs w:val="24"/>
        </w:rPr>
        <w:t>The President shall ensure that the College maintains appropriate documentation of notices, postings, applications, searches, and hires.</w:t>
      </w:r>
    </w:p>
    <w:p w14:paraId="742720CB"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hAnsi="Times New Roman"/>
          <w:sz w:val="24"/>
          <w:szCs w:val="24"/>
        </w:rPr>
        <w:t>The President may use temporary/interim postings to fill a position with a current institutional employee without a search</w:t>
      </w:r>
      <w:r w:rsidR="00082230">
        <w:rPr>
          <w:rFonts w:ascii="Times New Roman" w:hAnsi="Times New Roman"/>
          <w:sz w:val="24"/>
          <w:szCs w:val="24"/>
        </w:rPr>
        <w:t>.</w:t>
      </w:r>
    </w:p>
    <w:p w14:paraId="1C22019C"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hAnsi="Times New Roman"/>
          <w:sz w:val="24"/>
          <w:szCs w:val="24"/>
        </w:rPr>
        <w:t>The President may use internal postings to fill a current institutional position with a current institutional employee without a search.</w:t>
      </w:r>
    </w:p>
    <w:p w14:paraId="5FA48CDF" w14:textId="77777777" w:rsidR="00762FE7" w:rsidRPr="008202C5" w:rsidRDefault="00762FE7" w:rsidP="00762FE7">
      <w:pPr>
        <w:pStyle w:val="ListParagraph"/>
        <w:ind w:left="820"/>
        <w:jc w:val="both"/>
        <w:rPr>
          <w:rFonts w:ascii="Times New Roman" w:hAnsi="Times New Roman"/>
          <w:sz w:val="24"/>
          <w:szCs w:val="24"/>
        </w:rPr>
      </w:pPr>
    </w:p>
    <w:p w14:paraId="46BD20A0" w14:textId="77777777" w:rsidR="00762FE7" w:rsidRPr="008202C5" w:rsidRDefault="00762FE7" w:rsidP="00762FE7">
      <w:pPr>
        <w:pStyle w:val="ListParagraph"/>
        <w:numPr>
          <w:ilvl w:val="1"/>
          <w:numId w:val="3"/>
        </w:numPr>
        <w:jc w:val="both"/>
        <w:rPr>
          <w:rFonts w:ascii="Times New Roman" w:hAnsi="Times New Roman"/>
          <w:sz w:val="24"/>
          <w:szCs w:val="24"/>
        </w:rPr>
      </w:pPr>
      <w:r w:rsidRPr="008202C5">
        <w:rPr>
          <w:rFonts w:ascii="Times New Roman" w:hAnsi="Times New Roman"/>
          <w:sz w:val="24"/>
          <w:szCs w:val="24"/>
        </w:rPr>
        <w:t>Search Documentation.</w:t>
      </w:r>
    </w:p>
    <w:p w14:paraId="60997D41"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hAnsi="Times New Roman"/>
          <w:sz w:val="24"/>
          <w:szCs w:val="24"/>
        </w:rPr>
        <w:t>The President shall review all applications received for minimum qualifications and other application requirements. The President may delegate this responsibility to a Human Resources employee (or other designee at the college).</w:t>
      </w:r>
    </w:p>
    <w:p w14:paraId="7B670C5D"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hAnsi="Times New Roman"/>
          <w:sz w:val="24"/>
          <w:szCs w:val="24"/>
        </w:rPr>
        <w:t xml:space="preserve">Qualified applicants only will be considered for positions. If any applicant’s information is not considered in a particular search because of a lack of minimum qualifications or failure to meet an application requirement, that information shall be retained in a search file. </w:t>
      </w:r>
    </w:p>
    <w:p w14:paraId="3B523F40"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hAnsi="Times New Roman"/>
          <w:sz w:val="24"/>
          <w:szCs w:val="24"/>
        </w:rPr>
        <w:t xml:space="preserve">At the request of the President (or his/her designee), a Human Resources employee (or other designee at the college) will verify any named applicant’s references prior to hire. </w:t>
      </w:r>
    </w:p>
    <w:p w14:paraId="5D5150A4" w14:textId="77777777" w:rsidR="00762FE7" w:rsidRPr="008202C5" w:rsidRDefault="00762FE7" w:rsidP="00762FE7">
      <w:pPr>
        <w:pStyle w:val="BodyText"/>
        <w:tabs>
          <w:tab w:val="left" w:pos="820"/>
        </w:tabs>
        <w:spacing w:before="16" w:line="260" w:lineRule="exact"/>
        <w:ind w:left="1540" w:right="118" w:firstLine="0"/>
        <w:jc w:val="both"/>
      </w:pPr>
    </w:p>
    <w:p w14:paraId="138F8DFB" w14:textId="77777777" w:rsidR="00762FE7" w:rsidRPr="008202C5" w:rsidRDefault="00762FE7" w:rsidP="00762FE7">
      <w:pPr>
        <w:pStyle w:val="ListParagraph"/>
        <w:numPr>
          <w:ilvl w:val="1"/>
          <w:numId w:val="3"/>
        </w:numPr>
        <w:jc w:val="both"/>
        <w:rPr>
          <w:rFonts w:ascii="Times New Roman" w:hAnsi="Times New Roman"/>
          <w:sz w:val="24"/>
          <w:szCs w:val="24"/>
        </w:rPr>
      </w:pPr>
      <w:r w:rsidRPr="008202C5">
        <w:rPr>
          <w:rFonts w:ascii="Times New Roman" w:hAnsi="Times New Roman"/>
          <w:sz w:val="24"/>
          <w:szCs w:val="24"/>
        </w:rPr>
        <w:t>Advisory Committee.</w:t>
      </w:r>
    </w:p>
    <w:p w14:paraId="054686F7"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hAnsi="Times New Roman"/>
          <w:sz w:val="24"/>
          <w:szCs w:val="24"/>
        </w:rPr>
        <w:t>An</w:t>
      </w:r>
      <w:r w:rsidRPr="008202C5">
        <w:rPr>
          <w:rFonts w:ascii="Times New Roman" w:eastAsia="Times New Roman" w:hAnsi="Times New Roman"/>
          <w:sz w:val="24"/>
          <w:szCs w:val="24"/>
        </w:rPr>
        <w:t xml:space="preserve"> Advisory Committee (if formed) will assist the President, as directed, in reviewing the applicant pool, interviewing candidates, participating in other campus meetings related to the search, or consulting on selections.</w:t>
      </w:r>
    </w:p>
    <w:p w14:paraId="7DB46EB8"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eastAsia="Times New Roman" w:hAnsi="Times New Roman"/>
          <w:sz w:val="24"/>
          <w:szCs w:val="24"/>
        </w:rPr>
        <w:t xml:space="preserve">The Advisory Committee serves as an advisory council only to the President with no authority to make recommendations, unless expressly allowed by the President. </w:t>
      </w:r>
    </w:p>
    <w:p w14:paraId="0E088381"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eastAsia="Times New Roman" w:hAnsi="Times New Roman"/>
          <w:sz w:val="24"/>
          <w:szCs w:val="24"/>
        </w:rPr>
        <w:lastRenderedPageBreak/>
        <w:t xml:space="preserve">The President is under no obligation to accept any counsel, advice, or recommendation from the Advisory Committee.  </w:t>
      </w:r>
    </w:p>
    <w:p w14:paraId="77A9ACAC"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hAnsi="Times New Roman"/>
          <w:sz w:val="24"/>
          <w:szCs w:val="24"/>
        </w:rPr>
        <w:t xml:space="preserve">The President has the authority to appoint any single employee or group of employees to an Advisory Committee for any individual search.   </w:t>
      </w:r>
    </w:p>
    <w:p w14:paraId="43524742"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rPr>
      </w:pPr>
      <w:r w:rsidRPr="008202C5">
        <w:rPr>
          <w:rFonts w:ascii="Times New Roman" w:hAnsi="Times New Roman"/>
          <w:sz w:val="24"/>
          <w:szCs w:val="24"/>
        </w:rPr>
        <w:t xml:space="preserve">The President shall provide guidance and instructions about conducting the search (“a search charge”) to any Advisory Committee formed. The President may delegate this responsibility to a Human Resources employee (or other designee at the college).  </w:t>
      </w:r>
    </w:p>
    <w:p w14:paraId="468483B8" w14:textId="77777777" w:rsidR="00762FE7" w:rsidRPr="008202C5" w:rsidRDefault="00762FE7" w:rsidP="00762FE7">
      <w:pPr>
        <w:pStyle w:val="ListParagraph"/>
        <w:numPr>
          <w:ilvl w:val="1"/>
          <w:numId w:val="3"/>
        </w:numPr>
        <w:jc w:val="both"/>
        <w:rPr>
          <w:rFonts w:ascii="Times New Roman" w:hAnsi="Times New Roman"/>
          <w:sz w:val="24"/>
          <w:szCs w:val="24"/>
        </w:rPr>
      </w:pPr>
      <w:r w:rsidRPr="008202C5">
        <w:rPr>
          <w:rFonts w:ascii="Times New Roman" w:hAnsi="Times New Roman"/>
          <w:sz w:val="24"/>
          <w:szCs w:val="24"/>
        </w:rPr>
        <w:t>Interviews.</w:t>
      </w:r>
    </w:p>
    <w:p w14:paraId="64BE1464"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u w:val="single"/>
        </w:rPr>
      </w:pPr>
      <w:r w:rsidRPr="008202C5">
        <w:rPr>
          <w:rFonts w:ascii="Times New Roman" w:hAnsi="Times New Roman"/>
          <w:sz w:val="24"/>
          <w:szCs w:val="24"/>
        </w:rPr>
        <w:t>The President shall ensure that applicants are considered without regard to race,</w:t>
      </w:r>
      <w:r w:rsidRPr="008202C5">
        <w:rPr>
          <w:rFonts w:ascii="Times New Roman" w:hAnsi="Times New Roman"/>
          <w:spacing w:val="20"/>
          <w:sz w:val="24"/>
          <w:szCs w:val="24"/>
        </w:rPr>
        <w:t xml:space="preserve"> </w:t>
      </w:r>
      <w:r w:rsidRPr="008202C5">
        <w:rPr>
          <w:rFonts w:ascii="Times New Roman" w:hAnsi="Times New Roman"/>
          <w:spacing w:val="-1"/>
          <w:sz w:val="24"/>
          <w:szCs w:val="24"/>
        </w:rPr>
        <w:t>color,</w:t>
      </w:r>
      <w:r w:rsidRPr="008202C5">
        <w:rPr>
          <w:rFonts w:ascii="Times New Roman" w:hAnsi="Times New Roman"/>
          <w:spacing w:val="21"/>
          <w:sz w:val="24"/>
          <w:szCs w:val="24"/>
        </w:rPr>
        <w:t xml:space="preserve"> </w:t>
      </w:r>
      <w:r w:rsidRPr="008202C5">
        <w:rPr>
          <w:rFonts w:ascii="Times New Roman" w:hAnsi="Times New Roman"/>
          <w:sz w:val="24"/>
          <w:szCs w:val="24"/>
        </w:rPr>
        <w:t>disability,</w:t>
      </w:r>
      <w:r w:rsidRPr="008202C5">
        <w:rPr>
          <w:rFonts w:ascii="Times New Roman" w:hAnsi="Times New Roman"/>
          <w:spacing w:val="20"/>
          <w:sz w:val="24"/>
          <w:szCs w:val="24"/>
        </w:rPr>
        <w:t xml:space="preserve"> </w:t>
      </w:r>
      <w:r w:rsidRPr="008202C5">
        <w:rPr>
          <w:rFonts w:ascii="Times New Roman" w:hAnsi="Times New Roman"/>
          <w:spacing w:val="-1"/>
          <w:sz w:val="24"/>
          <w:szCs w:val="24"/>
        </w:rPr>
        <w:t>gender,</w:t>
      </w:r>
      <w:r w:rsidRPr="008202C5">
        <w:rPr>
          <w:rFonts w:ascii="Times New Roman" w:hAnsi="Times New Roman"/>
          <w:spacing w:val="21"/>
          <w:sz w:val="24"/>
          <w:szCs w:val="24"/>
        </w:rPr>
        <w:t xml:space="preserve"> </w:t>
      </w:r>
      <w:r w:rsidRPr="008202C5">
        <w:rPr>
          <w:rFonts w:ascii="Times New Roman" w:hAnsi="Times New Roman"/>
          <w:sz w:val="24"/>
          <w:szCs w:val="24"/>
        </w:rPr>
        <w:t>religion,</w:t>
      </w:r>
      <w:r w:rsidRPr="008202C5">
        <w:rPr>
          <w:rFonts w:ascii="Times New Roman" w:hAnsi="Times New Roman"/>
          <w:spacing w:val="21"/>
          <w:sz w:val="24"/>
          <w:szCs w:val="24"/>
        </w:rPr>
        <w:t xml:space="preserve"> </w:t>
      </w:r>
      <w:r w:rsidRPr="008202C5">
        <w:rPr>
          <w:rFonts w:ascii="Times New Roman" w:hAnsi="Times New Roman"/>
          <w:sz w:val="24"/>
          <w:szCs w:val="24"/>
        </w:rPr>
        <w:t>creed,</w:t>
      </w:r>
      <w:r w:rsidRPr="008202C5">
        <w:rPr>
          <w:rFonts w:ascii="Times New Roman" w:hAnsi="Times New Roman"/>
          <w:spacing w:val="20"/>
          <w:sz w:val="24"/>
          <w:szCs w:val="24"/>
        </w:rPr>
        <w:t xml:space="preserve"> </w:t>
      </w:r>
      <w:r w:rsidRPr="008202C5">
        <w:rPr>
          <w:rFonts w:ascii="Times New Roman" w:hAnsi="Times New Roman"/>
          <w:sz w:val="24"/>
          <w:szCs w:val="24"/>
        </w:rPr>
        <w:t>national</w:t>
      </w:r>
      <w:r w:rsidRPr="008202C5">
        <w:rPr>
          <w:rFonts w:ascii="Times New Roman" w:hAnsi="Times New Roman"/>
          <w:spacing w:val="21"/>
          <w:sz w:val="24"/>
          <w:szCs w:val="24"/>
        </w:rPr>
        <w:t xml:space="preserve"> </w:t>
      </w:r>
      <w:r w:rsidRPr="008202C5">
        <w:rPr>
          <w:rFonts w:ascii="Times New Roman" w:hAnsi="Times New Roman"/>
          <w:spacing w:val="-1"/>
          <w:sz w:val="24"/>
          <w:szCs w:val="24"/>
        </w:rPr>
        <w:t>origin,</w:t>
      </w:r>
      <w:r w:rsidRPr="008202C5">
        <w:rPr>
          <w:rFonts w:ascii="Times New Roman" w:hAnsi="Times New Roman"/>
          <w:spacing w:val="20"/>
          <w:sz w:val="24"/>
          <w:szCs w:val="24"/>
        </w:rPr>
        <w:t xml:space="preserve"> </w:t>
      </w:r>
      <w:r w:rsidRPr="008202C5">
        <w:rPr>
          <w:rFonts w:ascii="Times New Roman" w:hAnsi="Times New Roman"/>
          <w:sz w:val="24"/>
          <w:szCs w:val="24"/>
        </w:rPr>
        <w:t xml:space="preserve">age, or other unlawful reason. </w:t>
      </w:r>
    </w:p>
    <w:p w14:paraId="6B212567"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u w:val="single"/>
        </w:rPr>
      </w:pPr>
      <w:r w:rsidRPr="008202C5">
        <w:rPr>
          <w:rFonts w:ascii="Times New Roman" w:hAnsi="Times New Roman"/>
          <w:sz w:val="24"/>
          <w:szCs w:val="24"/>
        </w:rPr>
        <w:t xml:space="preserve">The President shall decide the number of applicants to interview and select which applicants to interview (if any). The President may delegate this responsibility to a Human Resources employee (or other designee at the college) or seek assistance from any Advisory Committee formed.  </w:t>
      </w:r>
    </w:p>
    <w:p w14:paraId="71A4E1E4"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u w:val="single"/>
        </w:rPr>
      </w:pPr>
      <w:r w:rsidRPr="008202C5">
        <w:rPr>
          <w:rFonts w:ascii="Times New Roman" w:hAnsi="Times New Roman"/>
          <w:sz w:val="24"/>
          <w:szCs w:val="24"/>
        </w:rPr>
        <w:t xml:space="preserve">The President shall decide how interviews will be conducted for a particular search, and interviews are not required to be in-person meetings. The President may delegate this responsibility to a Human Resources employee (or other designee at the college) or seek assistance from any Advisory Committee formed.  </w:t>
      </w:r>
    </w:p>
    <w:p w14:paraId="5D7AE33C" w14:textId="77777777" w:rsidR="00762FE7" w:rsidRPr="008202C5" w:rsidRDefault="00762FE7" w:rsidP="00BF42B6">
      <w:pPr>
        <w:pStyle w:val="ListParagraph"/>
        <w:numPr>
          <w:ilvl w:val="2"/>
          <w:numId w:val="3"/>
        </w:numPr>
        <w:ind w:left="2160" w:hanging="540"/>
        <w:jc w:val="both"/>
        <w:rPr>
          <w:rFonts w:ascii="Times New Roman" w:hAnsi="Times New Roman"/>
          <w:sz w:val="24"/>
          <w:szCs w:val="24"/>
          <w:u w:val="single"/>
        </w:rPr>
      </w:pPr>
      <w:r w:rsidRPr="008202C5">
        <w:rPr>
          <w:rFonts w:ascii="Times New Roman" w:hAnsi="Times New Roman"/>
          <w:sz w:val="24"/>
          <w:szCs w:val="24"/>
        </w:rPr>
        <w:t xml:space="preserve">The President shall ensure any interviews conducted are fair and non-discriminatory. </w:t>
      </w:r>
    </w:p>
    <w:p w14:paraId="4E6C54EE" w14:textId="77777777" w:rsidR="00762FE7" w:rsidRPr="008202C5" w:rsidRDefault="00762FE7" w:rsidP="00762FE7">
      <w:pPr>
        <w:jc w:val="both"/>
      </w:pPr>
    </w:p>
    <w:p w14:paraId="2D030A06" w14:textId="77777777" w:rsidR="00762FE7" w:rsidRPr="008202C5" w:rsidRDefault="00762FE7" w:rsidP="00762FE7">
      <w:pPr>
        <w:pStyle w:val="BodyText"/>
        <w:numPr>
          <w:ilvl w:val="0"/>
          <w:numId w:val="3"/>
        </w:numPr>
        <w:tabs>
          <w:tab w:val="left" w:pos="840"/>
        </w:tabs>
        <w:rPr>
          <w:sz w:val="26"/>
          <w:szCs w:val="26"/>
        </w:rPr>
      </w:pPr>
      <w:r w:rsidRPr="008202C5">
        <w:rPr>
          <w:u w:val="single"/>
        </w:rPr>
        <w:t xml:space="preserve">Hiring: </w:t>
      </w:r>
      <w:r w:rsidRPr="008202C5">
        <w:t xml:space="preserve"> </w:t>
      </w:r>
    </w:p>
    <w:p w14:paraId="68A460AB" w14:textId="77777777" w:rsidR="00762FE7" w:rsidRPr="008202C5" w:rsidRDefault="00762FE7" w:rsidP="00762FE7">
      <w:pPr>
        <w:pStyle w:val="ListParagraph"/>
        <w:ind w:left="1440"/>
        <w:jc w:val="both"/>
        <w:rPr>
          <w:rFonts w:ascii="Times New Roman" w:hAnsi="Times New Roman"/>
          <w:sz w:val="24"/>
          <w:szCs w:val="24"/>
        </w:rPr>
      </w:pPr>
    </w:p>
    <w:p w14:paraId="051D6DD2" w14:textId="77777777" w:rsidR="00762FE7" w:rsidRPr="008202C5" w:rsidRDefault="00762FE7" w:rsidP="00762FE7">
      <w:pPr>
        <w:pStyle w:val="ListParagraph"/>
        <w:numPr>
          <w:ilvl w:val="1"/>
          <w:numId w:val="3"/>
        </w:numPr>
        <w:jc w:val="both"/>
        <w:rPr>
          <w:rFonts w:ascii="Times New Roman" w:hAnsi="Times New Roman"/>
          <w:sz w:val="24"/>
          <w:szCs w:val="24"/>
        </w:rPr>
      </w:pPr>
      <w:r w:rsidRPr="008202C5">
        <w:rPr>
          <w:rFonts w:ascii="Times New Roman" w:hAnsi="Times New Roman"/>
          <w:sz w:val="24"/>
          <w:szCs w:val="24"/>
        </w:rPr>
        <w:t>The President may appoint any of the applicants for the position, or the President may elect not to hire any of the applicants and instead close the search and/or re-post the position.</w:t>
      </w:r>
    </w:p>
    <w:p w14:paraId="550AC1C4" w14:textId="77777777" w:rsidR="00762FE7" w:rsidRPr="008202C5" w:rsidRDefault="00762FE7" w:rsidP="00762FE7">
      <w:pPr>
        <w:pStyle w:val="ListParagraph"/>
        <w:ind w:left="1440"/>
        <w:jc w:val="both"/>
        <w:rPr>
          <w:rFonts w:ascii="Times New Roman" w:hAnsi="Times New Roman"/>
          <w:sz w:val="24"/>
          <w:szCs w:val="24"/>
        </w:rPr>
      </w:pPr>
    </w:p>
    <w:p w14:paraId="18B86A0D" w14:textId="77777777" w:rsidR="00762FE7" w:rsidRPr="008202C5" w:rsidRDefault="00762FE7" w:rsidP="00762FE7">
      <w:pPr>
        <w:pStyle w:val="BodyText"/>
        <w:numPr>
          <w:ilvl w:val="1"/>
          <w:numId w:val="3"/>
        </w:numPr>
        <w:tabs>
          <w:tab w:val="left" w:pos="840"/>
        </w:tabs>
        <w:jc w:val="both"/>
        <w:rPr>
          <w:sz w:val="26"/>
          <w:szCs w:val="26"/>
        </w:rPr>
      </w:pPr>
      <w:r w:rsidRPr="008202C5">
        <w:t>All new hires must undergo ethics training, harassment</w:t>
      </w:r>
      <w:r w:rsidRPr="008202C5">
        <w:rPr>
          <w:spacing w:val="-11"/>
        </w:rPr>
        <w:t xml:space="preserve"> </w:t>
      </w:r>
      <w:r w:rsidRPr="008202C5">
        <w:t>training, and complete the Family Relationship Disclosure form. Harassment training shall be continued on an annual basis for all employees.</w:t>
      </w:r>
    </w:p>
    <w:p w14:paraId="75C93323" w14:textId="77777777" w:rsidR="00762FE7" w:rsidRPr="008202C5" w:rsidRDefault="00762FE7" w:rsidP="00762FE7">
      <w:pPr>
        <w:ind w:left="820"/>
        <w:jc w:val="both"/>
        <w:rPr>
          <w:rFonts w:ascii="Times New Roman" w:hAnsi="Times New Roman"/>
        </w:rPr>
      </w:pPr>
    </w:p>
    <w:p w14:paraId="42BBAB51" w14:textId="77777777" w:rsidR="00762FE7" w:rsidRPr="008202C5" w:rsidRDefault="00762FE7" w:rsidP="00762FE7">
      <w:pPr>
        <w:pStyle w:val="ListParagraph"/>
        <w:numPr>
          <w:ilvl w:val="0"/>
          <w:numId w:val="3"/>
        </w:numPr>
        <w:jc w:val="both"/>
        <w:rPr>
          <w:rFonts w:ascii="Times New Roman" w:hAnsi="Times New Roman"/>
          <w:sz w:val="24"/>
          <w:szCs w:val="24"/>
        </w:rPr>
      </w:pPr>
      <w:r w:rsidRPr="008202C5">
        <w:rPr>
          <w:rFonts w:ascii="Times New Roman" w:hAnsi="Times New Roman"/>
          <w:sz w:val="24"/>
          <w:szCs w:val="24"/>
          <w:u w:val="single"/>
        </w:rPr>
        <w:t>Exceptions</w:t>
      </w:r>
      <w:r w:rsidRPr="008202C5">
        <w:rPr>
          <w:rFonts w:ascii="Times New Roman" w:hAnsi="Times New Roman"/>
          <w:sz w:val="24"/>
          <w:szCs w:val="24"/>
        </w:rPr>
        <w:t xml:space="preserve">:  </w:t>
      </w:r>
    </w:p>
    <w:p w14:paraId="34A827F4" w14:textId="77777777" w:rsidR="00762FE7" w:rsidRPr="008202C5" w:rsidRDefault="00762FE7" w:rsidP="00762FE7">
      <w:pPr>
        <w:pStyle w:val="ListParagraph"/>
        <w:rPr>
          <w:rFonts w:ascii="Times New Roman" w:hAnsi="Times New Roman"/>
          <w:sz w:val="24"/>
          <w:szCs w:val="24"/>
        </w:rPr>
      </w:pPr>
    </w:p>
    <w:p w14:paraId="32119A34" w14:textId="77777777" w:rsidR="00762FE7" w:rsidRPr="008202C5" w:rsidRDefault="00762FE7" w:rsidP="00762FE7">
      <w:pPr>
        <w:pStyle w:val="ListParagraph"/>
        <w:numPr>
          <w:ilvl w:val="1"/>
          <w:numId w:val="3"/>
        </w:numPr>
        <w:jc w:val="both"/>
        <w:rPr>
          <w:rFonts w:ascii="Times New Roman" w:hAnsi="Times New Roman"/>
          <w:sz w:val="24"/>
          <w:szCs w:val="24"/>
        </w:rPr>
      </w:pPr>
      <w:r w:rsidRPr="008202C5">
        <w:rPr>
          <w:rFonts w:ascii="Times New Roman" w:hAnsi="Times New Roman"/>
          <w:sz w:val="24"/>
          <w:szCs w:val="24"/>
        </w:rPr>
        <w:t>This Procedure does not apply to transfers or reorganizations of existing personnel.</w:t>
      </w:r>
    </w:p>
    <w:p w14:paraId="68557935" w14:textId="77777777" w:rsidR="00762FE7" w:rsidRPr="008202C5" w:rsidRDefault="00762FE7" w:rsidP="00762FE7">
      <w:pPr>
        <w:pStyle w:val="ListParagraph"/>
        <w:ind w:left="1440"/>
        <w:jc w:val="both"/>
        <w:rPr>
          <w:rFonts w:ascii="Times New Roman" w:hAnsi="Times New Roman"/>
          <w:sz w:val="24"/>
          <w:szCs w:val="24"/>
        </w:rPr>
      </w:pPr>
      <w:r w:rsidRPr="008202C5">
        <w:rPr>
          <w:rFonts w:ascii="Times New Roman" w:hAnsi="Times New Roman"/>
          <w:sz w:val="24"/>
          <w:szCs w:val="24"/>
        </w:rPr>
        <w:t xml:space="preserve">    </w:t>
      </w:r>
    </w:p>
    <w:p w14:paraId="3217C890" w14:textId="77777777" w:rsidR="00762FE7" w:rsidRPr="008202C5" w:rsidRDefault="00762FE7" w:rsidP="00762FE7">
      <w:pPr>
        <w:pStyle w:val="ListParagraph"/>
        <w:numPr>
          <w:ilvl w:val="1"/>
          <w:numId w:val="3"/>
        </w:numPr>
        <w:jc w:val="both"/>
      </w:pPr>
      <w:r w:rsidRPr="008202C5">
        <w:rPr>
          <w:rFonts w:ascii="Times New Roman" w:hAnsi="Times New Roman"/>
          <w:sz w:val="24"/>
          <w:szCs w:val="24"/>
        </w:rPr>
        <w:t xml:space="preserve">This Procedure does not apply to supplemental duties or chair responsibilities. The President may appoint an existing employee to handle supplemental duties or “chair” responsibilities because these are not considered job vacancies that require a posting or search. </w:t>
      </w:r>
    </w:p>
    <w:p w14:paraId="5575FBC7" w14:textId="77777777" w:rsidR="00C42685" w:rsidRPr="008202C5" w:rsidRDefault="00C42685" w:rsidP="00C83445">
      <w:pPr>
        <w:tabs>
          <w:tab w:val="left" w:pos="0"/>
          <w:tab w:val="left" w:pos="900"/>
          <w:tab w:val="left" w:pos="1750"/>
          <w:tab w:val="left" w:pos="6120"/>
          <w:tab w:val="left" w:pos="6480"/>
          <w:tab w:val="left" w:pos="7200"/>
          <w:tab w:val="left" w:pos="7920"/>
          <w:tab w:val="left" w:pos="8460"/>
        </w:tabs>
        <w:jc w:val="both"/>
        <w:rPr>
          <w:rFonts w:ascii="Times New Roman" w:hAnsi="Times New Roman"/>
          <w:u w:val="single"/>
        </w:rPr>
      </w:pPr>
    </w:p>
    <w:p w14:paraId="2A48D55D" w14:textId="77777777" w:rsidR="008C144B" w:rsidRPr="008202C5" w:rsidRDefault="008C144B" w:rsidP="00C83445">
      <w:pPr>
        <w:tabs>
          <w:tab w:val="left" w:pos="-1440"/>
          <w:tab w:val="left" w:pos="0"/>
        </w:tabs>
        <w:ind w:right="90"/>
        <w:jc w:val="both"/>
      </w:pPr>
    </w:p>
    <w:sectPr w:rsidR="008C144B" w:rsidRPr="008202C5" w:rsidSect="00BF42B6">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350" w:bottom="1440" w:left="144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E8862" w14:textId="77777777" w:rsidR="00FB249E" w:rsidRDefault="00FB249E">
      <w:r>
        <w:separator/>
      </w:r>
    </w:p>
  </w:endnote>
  <w:endnote w:type="continuationSeparator" w:id="0">
    <w:p w14:paraId="3E006BC8" w14:textId="77777777" w:rsidR="00FB249E" w:rsidRDefault="00FB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0EAB2" w14:textId="77777777" w:rsidR="00CF6ED7" w:rsidRDefault="00CF6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8E265" w14:textId="77777777" w:rsidR="00CF6ED7" w:rsidRDefault="00CF6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0431A" w14:textId="77777777" w:rsidR="00CF6ED7" w:rsidRDefault="00CF6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B7370" w14:textId="77777777" w:rsidR="00FB249E" w:rsidRDefault="00FB249E">
      <w:r>
        <w:separator/>
      </w:r>
    </w:p>
  </w:footnote>
  <w:footnote w:type="continuationSeparator" w:id="0">
    <w:p w14:paraId="7ECFC717" w14:textId="77777777" w:rsidR="00FB249E" w:rsidRDefault="00FB2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703AC" w14:textId="77777777" w:rsidR="00CF6ED7" w:rsidRDefault="00CF6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0FB4" w14:textId="77777777" w:rsidR="00CF6ED7" w:rsidRDefault="00CF6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60CCF" w14:textId="77777777" w:rsidR="00CF6ED7" w:rsidRDefault="00CF6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03267"/>
    <w:multiLevelType w:val="multilevel"/>
    <w:tmpl w:val="C694BA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4914ED8"/>
    <w:multiLevelType w:val="hybridMultilevel"/>
    <w:tmpl w:val="A7F859A8"/>
    <w:lvl w:ilvl="0" w:tplc="C35AD3F4">
      <w:start w:val="1"/>
      <w:numFmt w:val="decimal"/>
      <w:lvlText w:val="%1."/>
      <w:lvlJc w:val="left"/>
      <w:pPr>
        <w:ind w:left="820" w:hanging="748"/>
      </w:pPr>
      <w:rPr>
        <w:rFonts w:ascii="Times New Roman" w:eastAsia="Times New Roman" w:hAnsi="Times New Roman" w:hint="default"/>
        <w:sz w:val="24"/>
        <w:szCs w:val="24"/>
      </w:rPr>
    </w:lvl>
    <w:lvl w:ilvl="1" w:tplc="B0C611E4">
      <w:start w:val="1"/>
      <w:numFmt w:val="upperRoman"/>
      <w:lvlText w:val="%2."/>
      <w:lvlJc w:val="left"/>
      <w:pPr>
        <w:ind w:left="820" w:hanging="720"/>
      </w:pPr>
      <w:rPr>
        <w:rFonts w:ascii="Times New Roman" w:eastAsia="Times New Roman" w:hAnsi="Times New Roman" w:hint="default"/>
        <w:sz w:val="24"/>
        <w:szCs w:val="24"/>
      </w:rPr>
    </w:lvl>
    <w:lvl w:ilvl="2" w:tplc="9866EE20">
      <w:start w:val="1"/>
      <w:numFmt w:val="upperLetter"/>
      <w:lvlText w:val="%3."/>
      <w:lvlJc w:val="left"/>
      <w:pPr>
        <w:ind w:left="1540" w:hanging="720"/>
      </w:pPr>
      <w:rPr>
        <w:rFonts w:ascii="Times New Roman" w:eastAsia="Times New Roman" w:hAnsi="Times New Roman" w:hint="default"/>
        <w:spacing w:val="-1"/>
        <w:sz w:val="24"/>
        <w:szCs w:val="24"/>
      </w:rPr>
    </w:lvl>
    <w:lvl w:ilvl="3" w:tplc="C35AD3F4">
      <w:start w:val="1"/>
      <w:numFmt w:val="decimal"/>
      <w:lvlText w:val="%4."/>
      <w:lvlJc w:val="left"/>
      <w:pPr>
        <w:ind w:left="3326" w:hanging="720"/>
      </w:pPr>
      <w:rPr>
        <w:rFonts w:ascii="Times New Roman" w:eastAsia="Times New Roman" w:hAnsi="Times New Roman" w:hint="default"/>
        <w:sz w:val="24"/>
        <w:szCs w:val="24"/>
      </w:rPr>
    </w:lvl>
    <w:lvl w:ilvl="4" w:tplc="FC68D9E8">
      <w:start w:val="1"/>
      <w:numFmt w:val="bullet"/>
      <w:lvlText w:val="•"/>
      <w:lvlJc w:val="left"/>
      <w:pPr>
        <w:ind w:left="4220" w:hanging="720"/>
      </w:pPr>
      <w:rPr>
        <w:rFonts w:hint="default"/>
      </w:rPr>
    </w:lvl>
    <w:lvl w:ilvl="5" w:tplc="1BC81338">
      <w:start w:val="1"/>
      <w:numFmt w:val="bullet"/>
      <w:lvlText w:val="•"/>
      <w:lvlJc w:val="left"/>
      <w:pPr>
        <w:ind w:left="5113" w:hanging="720"/>
      </w:pPr>
      <w:rPr>
        <w:rFonts w:hint="default"/>
      </w:rPr>
    </w:lvl>
    <w:lvl w:ilvl="6" w:tplc="B12C5318">
      <w:start w:val="1"/>
      <w:numFmt w:val="bullet"/>
      <w:lvlText w:val="•"/>
      <w:lvlJc w:val="left"/>
      <w:pPr>
        <w:ind w:left="6006" w:hanging="720"/>
      </w:pPr>
      <w:rPr>
        <w:rFonts w:hint="default"/>
      </w:rPr>
    </w:lvl>
    <w:lvl w:ilvl="7" w:tplc="12663414">
      <w:start w:val="1"/>
      <w:numFmt w:val="bullet"/>
      <w:lvlText w:val="•"/>
      <w:lvlJc w:val="left"/>
      <w:pPr>
        <w:ind w:left="6900" w:hanging="720"/>
      </w:pPr>
      <w:rPr>
        <w:rFonts w:hint="default"/>
      </w:rPr>
    </w:lvl>
    <w:lvl w:ilvl="8" w:tplc="592667D8">
      <w:start w:val="1"/>
      <w:numFmt w:val="bullet"/>
      <w:lvlText w:val="•"/>
      <w:lvlJc w:val="left"/>
      <w:pPr>
        <w:ind w:left="7793" w:hanging="720"/>
      </w:pPr>
      <w:rPr>
        <w:rFonts w:hint="default"/>
      </w:rPr>
    </w:lvl>
  </w:abstractNum>
  <w:abstractNum w:abstractNumId="2" w15:restartNumberingAfterBreak="0">
    <w:nsid w:val="4B7B6585"/>
    <w:multiLevelType w:val="hybridMultilevel"/>
    <w:tmpl w:val="3F7C0BCE"/>
    <w:lvl w:ilvl="0" w:tplc="DE620536">
      <w:start w:val="1"/>
      <w:numFmt w:val="decimal"/>
      <w:lvlText w:val="%1."/>
      <w:lvlJc w:val="left"/>
      <w:pPr>
        <w:ind w:left="720" w:hanging="360"/>
      </w:pPr>
      <w:rPr>
        <w:rFonts w:hint="default"/>
        <w:caps w:val="0"/>
        <w:strike w:val="0"/>
        <w:dstrike w:val="0"/>
        <w:vanish w:val="0"/>
        <w:sz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1800" w:hanging="180"/>
      </w:pPr>
    </w:lvl>
    <w:lvl w:ilvl="3" w:tplc="4CEA2D12">
      <w:start w:val="1"/>
      <w:numFmt w:val="lowerLetter"/>
      <w:lvlText w:val="%4."/>
      <w:lvlJc w:val="left"/>
      <w:pPr>
        <w:ind w:left="2880" w:hanging="360"/>
      </w:pPr>
      <w:rPr>
        <w:rFonts w:ascii="Times New Roman" w:eastAsia="Calibr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26"/>
    <w:rsid w:val="00006E0A"/>
    <w:rsid w:val="00053590"/>
    <w:rsid w:val="00082230"/>
    <w:rsid w:val="000D7C4C"/>
    <w:rsid w:val="001202B9"/>
    <w:rsid w:val="00160A43"/>
    <w:rsid w:val="00175CDF"/>
    <w:rsid w:val="001770D0"/>
    <w:rsid w:val="001A6566"/>
    <w:rsid w:val="001C469F"/>
    <w:rsid w:val="0029117C"/>
    <w:rsid w:val="002F3908"/>
    <w:rsid w:val="003223BF"/>
    <w:rsid w:val="003877B4"/>
    <w:rsid w:val="0039639E"/>
    <w:rsid w:val="003C0952"/>
    <w:rsid w:val="003C4404"/>
    <w:rsid w:val="004818FC"/>
    <w:rsid w:val="004A08D1"/>
    <w:rsid w:val="005048BC"/>
    <w:rsid w:val="0053731A"/>
    <w:rsid w:val="00546E0C"/>
    <w:rsid w:val="0055014C"/>
    <w:rsid w:val="005F721B"/>
    <w:rsid w:val="006058DB"/>
    <w:rsid w:val="00616C65"/>
    <w:rsid w:val="00630E8C"/>
    <w:rsid w:val="006A3C5A"/>
    <w:rsid w:val="006E7DA3"/>
    <w:rsid w:val="0071558A"/>
    <w:rsid w:val="00762FE7"/>
    <w:rsid w:val="00800E1C"/>
    <w:rsid w:val="00807C3A"/>
    <w:rsid w:val="008202C5"/>
    <w:rsid w:val="008235F8"/>
    <w:rsid w:val="008637BE"/>
    <w:rsid w:val="00865F46"/>
    <w:rsid w:val="00873840"/>
    <w:rsid w:val="00886D1D"/>
    <w:rsid w:val="008C144B"/>
    <w:rsid w:val="008C660C"/>
    <w:rsid w:val="00961A26"/>
    <w:rsid w:val="00967E03"/>
    <w:rsid w:val="00984444"/>
    <w:rsid w:val="00AF7C45"/>
    <w:rsid w:val="00B040F2"/>
    <w:rsid w:val="00B56B0F"/>
    <w:rsid w:val="00BE1BEA"/>
    <w:rsid w:val="00BF42B6"/>
    <w:rsid w:val="00C42685"/>
    <w:rsid w:val="00C83445"/>
    <w:rsid w:val="00CB4368"/>
    <w:rsid w:val="00CB7E87"/>
    <w:rsid w:val="00CC4508"/>
    <w:rsid w:val="00CF6ED7"/>
    <w:rsid w:val="00D308E5"/>
    <w:rsid w:val="00DD7B1B"/>
    <w:rsid w:val="00F47564"/>
    <w:rsid w:val="00FB249E"/>
    <w:rsid w:val="00FC4CB7"/>
    <w:rsid w:val="00FC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6F7C3"/>
  <w15:chartTrackingRefBased/>
  <w15:docId w15:val="{C6AF6756-4C7A-483B-A501-EB5EA193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4">
    <w:name w:val="heading 4"/>
    <w:basedOn w:val="Normal"/>
    <w:next w:val="Normal"/>
    <w:link w:val="Heading4Char"/>
    <w:uiPriority w:val="9"/>
    <w:semiHidden/>
    <w:unhideWhenUsed/>
    <w:qFormat/>
    <w:rsid w:val="00762FE7"/>
    <w:pPr>
      <w:keepNext/>
      <w:keepLines/>
      <w:autoSpaceDE/>
      <w:autoSpaceDN/>
      <w:adjustRightInd/>
      <w:spacing w:before="40"/>
      <w:outlineLvl w:val="3"/>
    </w:pPr>
    <w:rPr>
      <w:rFonts w:ascii="Cambria" w:hAnsi="Cambria"/>
      <w:i/>
      <w:iCs/>
      <w:color w:val="365F9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4818F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818FC"/>
    <w:rPr>
      <w:rFonts w:ascii="Tahoma" w:hAnsi="Tahoma" w:cs="Tahoma"/>
      <w:sz w:val="16"/>
      <w:szCs w:val="16"/>
    </w:rPr>
  </w:style>
  <w:style w:type="character" w:customStyle="1" w:styleId="Heading4Char">
    <w:name w:val="Heading 4 Char"/>
    <w:link w:val="Heading4"/>
    <w:uiPriority w:val="9"/>
    <w:semiHidden/>
    <w:rsid w:val="00762FE7"/>
    <w:rPr>
      <w:rFonts w:ascii="Cambria" w:hAnsi="Cambria"/>
      <w:i/>
      <w:iCs/>
      <w:color w:val="365F91"/>
      <w:sz w:val="22"/>
      <w:szCs w:val="22"/>
    </w:rPr>
  </w:style>
  <w:style w:type="paragraph" w:styleId="BodyText">
    <w:name w:val="Body Text"/>
    <w:basedOn w:val="Normal"/>
    <w:link w:val="BodyTextChar"/>
    <w:uiPriority w:val="1"/>
    <w:qFormat/>
    <w:rsid w:val="00762FE7"/>
    <w:pPr>
      <w:autoSpaceDE/>
      <w:autoSpaceDN/>
      <w:adjustRightInd/>
      <w:ind w:left="1795" w:firstLine="7"/>
    </w:pPr>
    <w:rPr>
      <w:rFonts w:ascii="Times New Roman" w:hAnsi="Times New Roman"/>
    </w:rPr>
  </w:style>
  <w:style w:type="character" w:customStyle="1" w:styleId="BodyTextChar">
    <w:name w:val="Body Text Char"/>
    <w:link w:val="BodyText"/>
    <w:uiPriority w:val="1"/>
    <w:rsid w:val="00762FE7"/>
    <w:rPr>
      <w:sz w:val="24"/>
      <w:szCs w:val="24"/>
    </w:rPr>
  </w:style>
  <w:style w:type="paragraph" w:styleId="ListParagraph">
    <w:name w:val="List Paragraph"/>
    <w:basedOn w:val="Normal"/>
    <w:uiPriority w:val="1"/>
    <w:qFormat/>
    <w:rsid w:val="00762FE7"/>
    <w:pPr>
      <w:autoSpaceDE/>
      <w:autoSpaceDN/>
      <w:adjustRightInd/>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8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75C5-3B2D-45E3-8AED-A28E3B84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DESCRIPTOR:</vt:lpstr>
    </vt:vector>
  </TitlesOfParts>
  <Company>Postsecondary Ed</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DESCRIPTOR:</dc:title>
  <dc:subject/>
  <dc:creator>Alabama College System</dc:creator>
  <cp:keywords/>
  <cp:lastModifiedBy>Nikita Payne</cp:lastModifiedBy>
  <cp:revision>2</cp:revision>
  <cp:lastPrinted>2020-09-09T19:45:00Z</cp:lastPrinted>
  <dcterms:created xsi:type="dcterms:W3CDTF">2020-09-14T15:05:00Z</dcterms:created>
  <dcterms:modified xsi:type="dcterms:W3CDTF">2020-09-14T15:05:00Z</dcterms:modified>
</cp:coreProperties>
</file>